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BF4D" w14:textId="77777777" w:rsidR="009E4A6E" w:rsidRPr="00A8388C" w:rsidRDefault="009E4A6E" w:rsidP="009E4A6E">
      <w:pPr>
        <w:rPr>
          <w:rFonts w:ascii="Arial" w:hAnsi="Arial" w:cs="Arial"/>
          <w:b/>
          <w:sz w:val="40"/>
          <w:szCs w:val="40"/>
        </w:rPr>
      </w:pPr>
      <w:r w:rsidRPr="00A8388C">
        <w:rPr>
          <w:rFonts w:ascii="Arial" w:hAnsi="Arial" w:cs="Arial"/>
          <w:b/>
          <w:sz w:val="40"/>
          <w:szCs w:val="40"/>
        </w:rPr>
        <w:t>NORTON LINDSEY PARISH COUNCIL</w:t>
      </w:r>
    </w:p>
    <w:p w14:paraId="002FEE14" w14:textId="77777777" w:rsidR="009E4A6E" w:rsidRPr="00A8388C" w:rsidRDefault="009E4A6E" w:rsidP="009E4A6E">
      <w:pPr>
        <w:rPr>
          <w:rFonts w:ascii="Arial" w:hAnsi="Arial" w:cs="Arial"/>
          <w:sz w:val="20"/>
          <w:szCs w:val="20"/>
        </w:rPr>
      </w:pPr>
      <w:r w:rsidRPr="00A8388C">
        <w:rPr>
          <w:rFonts w:ascii="Arial" w:hAnsi="Arial" w:cs="Arial"/>
          <w:sz w:val="20"/>
          <w:szCs w:val="20"/>
        </w:rPr>
        <w:t xml:space="preserve">Clerk to the Council: Mrs Jennifer Bendall, 7 Brick Kiln Close, Norton Lindsey, Warwick, CV35 8DL </w:t>
      </w:r>
    </w:p>
    <w:p w14:paraId="49CD278B" w14:textId="77777777" w:rsidR="009E4A6E" w:rsidRPr="00A8388C" w:rsidRDefault="009E4A6E" w:rsidP="009E4A6E">
      <w:pPr>
        <w:rPr>
          <w:rFonts w:ascii="Arial" w:hAnsi="Arial" w:cs="Arial"/>
          <w:sz w:val="20"/>
          <w:szCs w:val="20"/>
        </w:rPr>
      </w:pPr>
      <w:r w:rsidRPr="00A8388C">
        <w:rPr>
          <w:rFonts w:ascii="Arial" w:hAnsi="Arial" w:cs="Arial"/>
          <w:sz w:val="20"/>
          <w:szCs w:val="20"/>
        </w:rPr>
        <w:t>(</w:t>
      </w:r>
      <w:proofErr w:type="spellStart"/>
      <w:r w:rsidRPr="00A8388C">
        <w:rPr>
          <w:rFonts w:ascii="Arial" w:hAnsi="Arial" w:cs="Arial"/>
          <w:sz w:val="20"/>
          <w:szCs w:val="20"/>
        </w:rPr>
        <w:t>tel</w:t>
      </w:r>
      <w:proofErr w:type="spellEnd"/>
      <w:r w:rsidRPr="00A8388C">
        <w:rPr>
          <w:rFonts w:ascii="Arial" w:hAnsi="Arial" w:cs="Arial"/>
          <w:sz w:val="20"/>
          <w:szCs w:val="20"/>
        </w:rPr>
        <w:t>: 01926 843534, email: nortonlindseypc@outlook.com)</w:t>
      </w:r>
    </w:p>
    <w:p w14:paraId="5E72D4C4" w14:textId="77777777" w:rsidR="009E4A6E" w:rsidRPr="00A8388C" w:rsidRDefault="009E4A6E" w:rsidP="009E4A6E">
      <w:pPr>
        <w:pBdr>
          <w:bottom w:val="single" w:sz="12" w:space="1" w:color="auto"/>
        </w:pBdr>
        <w:rPr>
          <w:rFonts w:ascii="Calibri" w:hAnsi="Calibri" w:cs="Arial"/>
          <w:sz w:val="20"/>
          <w:szCs w:val="20"/>
        </w:rPr>
      </w:pPr>
    </w:p>
    <w:p w14:paraId="76594030" w14:textId="77777777" w:rsidR="009E4A6E" w:rsidRPr="00A8388C" w:rsidRDefault="009E4A6E" w:rsidP="009E4A6E">
      <w:pPr>
        <w:rPr>
          <w:rFonts w:ascii="Calibri" w:hAnsi="Calibri" w:cs="Arial"/>
          <w:sz w:val="20"/>
          <w:szCs w:val="20"/>
        </w:rPr>
      </w:pPr>
    </w:p>
    <w:p w14:paraId="59005B3C" w14:textId="4FA2BC12" w:rsidR="009E4A6E" w:rsidRPr="00030461" w:rsidRDefault="009E4A6E" w:rsidP="009E4A6E">
      <w:pPr>
        <w:tabs>
          <w:tab w:val="right" w:pos="10632"/>
        </w:tabs>
        <w:rPr>
          <w:rFonts w:ascii="Calibri" w:hAnsi="Calibri" w:cs="Arial"/>
          <w:sz w:val="20"/>
          <w:szCs w:val="20"/>
        </w:rPr>
      </w:pPr>
      <w:r w:rsidRPr="00030461">
        <w:rPr>
          <w:rFonts w:ascii="Calibri" w:hAnsi="Calibri" w:cs="Arial"/>
          <w:sz w:val="20"/>
          <w:szCs w:val="20"/>
        </w:rPr>
        <w:t>To All Members of the Council</w:t>
      </w:r>
      <w:r w:rsidRPr="00030461">
        <w:rPr>
          <w:rFonts w:ascii="Calibri" w:hAnsi="Calibri" w:cs="Arial"/>
          <w:sz w:val="20"/>
          <w:szCs w:val="20"/>
        </w:rPr>
        <w:tab/>
      </w:r>
      <w:r w:rsidR="0078650D" w:rsidRPr="00030461">
        <w:rPr>
          <w:rFonts w:ascii="Calibri" w:hAnsi="Calibri" w:cs="Arial"/>
          <w:sz w:val="20"/>
          <w:szCs w:val="20"/>
        </w:rPr>
        <w:t>19 May 2022</w:t>
      </w:r>
    </w:p>
    <w:p w14:paraId="7DB8F8EA" w14:textId="77777777" w:rsidR="009E4A6E" w:rsidRPr="00030461" w:rsidRDefault="009E4A6E" w:rsidP="009E4A6E">
      <w:pPr>
        <w:rPr>
          <w:rFonts w:ascii="Calibri" w:hAnsi="Calibri" w:cs="Arial"/>
          <w:sz w:val="20"/>
          <w:szCs w:val="20"/>
        </w:rPr>
      </w:pPr>
    </w:p>
    <w:p w14:paraId="325E4B15" w14:textId="757D543A" w:rsidR="005D2C3C" w:rsidRPr="00030461" w:rsidRDefault="009E4A6E" w:rsidP="009E4A6E">
      <w:pPr>
        <w:rPr>
          <w:rFonts w:ascii="Calibri" w:hAnsi="Calibri" w:cs="Arial"/>
          <w:sz w:val="20"/>
          <w:szCs w:val="20"/>
        </w:rPr>
      </w:pPr>
      <w:r w:rsidRPr="00030461">
        <w:rPr>
          <w:rFonts w:ascii="Calibri" w:hAnsi="Calibri" w:cs="Arial"/>
          <w:sz w:val="20"/>
          <w:szCs w:val="20"/>
        </w:rPr>
        <w:t xml:space="preserve">You are hereby summoned to attend an Ordinary Meeting of Norton Lindsey Parish Council </w:t>
      </w:r>
      <w:r w:rsidR="0078650D" w:rsidRPr="00030461">
        <w:rPr>
          <w:rFonts w:ascii="Calibri" w:hAnsi="Calibri" w:cs="Arial"/>
          <w:sz w:val="20"/>
          <w:szCs w:val="20"/>
        </w:rPr>
        <w:t>to be held in Norton Lindsey Church Room, Church Road</w:t>
      </w:r>
      <w:r w:rsidR="0078650D" w:rsidRPr="00030461">
        <w:rPr>
          <w:rFonts w:ascii="Calibri" w:hAnsi="Calibri" w:cs="Arial"/>
          <w:sz w:val="20"/>
          <w:szCs w:val="20"/>
        </w:rPr>
        <w:t xml:space="preserve"> on Tuesday 24 May 2022 </w:t>
      </w:r>
      <w:r w:rsidR="00860372" w:rsidRPr="00030461">
        <w:rPr>
          <w:rFonts w:ascii="Calibri" w:hAnsi="Calibri" w:cs="Arial"/>
          <w:sz w:val="20"/>
          <w:szCs w:val="20"/>
        </w:rPr>
        <w:t>immediately following the Annual Meeting of Norton</w:t>
      </w:r>
      <w:r w:rsidR="00B56BDC" w:rsidRPr="00030461">
        <w:rPr>
          <w:rFonts w:ascii="Calibri" w:hAnsi="Calibri" w:cs="Arial"/>
          <w:sz w:val="20"/>
          <w:szCs w:val="20"/>
        </w:rPr>
        <w:t xml:space="preserve"> </w:t>
      </w:r>
      <w:r w:rsidR="00860372" w:rsidRPr="00030461">
        <w:rPr>
          <w:rFonts w:ascii="Calibri" w:hAnsi="Calibri" w:cs="Arial"/>
          <w:sz w:val="20"/>
          <w:szCs w:val="20"/>
        </w:rPr>
        <w:t>Lindsey Parish Council being held on the same evening.</w:t>
      </w:r>
      <w:r w:rsidR="00B56BDC" w:rsidRPr="00030461">
        <w:rPr>
          <w:rFonts w:ascii="Calibri" w:hAnsi="Calibri" w:cs="Arial"/>
          <w:sz w:val="20"/>
          <w:szCs w:val="20"/>
        </w:rPr>
        <w:t xml:space="preserve"> </w:t>
      </w:r>
    </w:p>
    <w:p w14:paraId="45253561" w14:textId="77777777" w:rsidR="00860372" w:rsidRPr="00030461" w:rsidRDefault="00860372" w:rsidP="009E4A6E">
      <w:pPr>
        <w:rPr>
          <w:rFonts w:ascii="Calibri" w:hAnsi="Calibri" w:cs="Arial"/>
          <w:sz w:val="20"/>
          <w:szCs w:val="20"/>
        </w:rPr>
      </w:pPr>
    </w:p>
    <w:p w14:paraId="3C322D55" w14:textId="6D5B309D" w:rsidR="009E4A6E" w:rsidRPr="00030461" w:rsidRDefault="00B56BDC" w:rsidP="009E4A6E">
      <w:pPr>
        <w:rPr>
          <w:rFonts w:ascii="Calibri" w:hAnsi="Calibri" w:cs="Arial"/>
          <w:sz w:val="20"/>
          <w:szCs w:val="20"/>
        </w:rPr>
      </w:pPr>
      <w:r w:rsidRPr="00030461">
        <w:rPr>
          <w:rFonts w:ascii="Calibri" w:hAnsi="Calibri" w:cs="Arial"/>
          <w:sz w:val="20"/>
          <w:szCs w:val="20"/>
        </w:rPr>
        <w:t xml:space="preserve">The following business will be transacted.  </w:t>
      </w:r>
    </w:p>
    <w:p w14:paraId="6C01E753" w14:textId="77777777" w:rsidR="009E4A6E" w:rsidRPr="00030461" w:rsidRDefault="009E4A6E" w:rsidP="009E4A6E">
      <w:pPr>
        <w:rPr>
          <w:rFonts w:ascii="Calibri" w:hAnsi="Calibri" w:cs="Arial"/>
          <w:sz w:val="20"/>
          <w:szCs w:val="20"/>
        </w:rPr>
      </w:pPr>
    </w:p>
    <w:p w14:paraId="20144601" w14:textId="77777777" w:rsidR="009E4A6E" w:rsidRPr="00030461" w:rsidRDefault="009E4A6E" w:rsidP="009E4A6E">
      <w:pPr>
        <w:rPr>
          <w:rFonts w:ascii="Calibri" w:hAnsi="Calibri" w:cs="Arial"/>
          <w:sz w:val="20"/>
          <w:szCs w:val="20"/>
        </w:rPr>
      </w:pPr>
      <w:r w:rsidRPr="00030461">
        <w:rPr>
          <w:rFonts w:ascii="Calibri" w:hAnsi="Calibri" w:cs="Arial"/>
          <w:sz w:val="20"/>
          <w:szCs w:val="20"/>
        </w:rPr>
        <w:t>Press and Public are invited to attend.</w:t>
      </w:r>
    </w:p>
    <w:p w14:paraId="44CE48BD" w14:textId="77777777" w:rsidR="009E4A6E" w:rsidRPr="00030461" w:rsidRDefault="009E4A6E" w:rsidP="009E4A6E">
      <w:pPr>
        <w:tabs>
          <w:tab w:val="left" w:pos="7100"/>
        </w:tabs>
        <w:rPr>
          <w:rFonts w:ascii="Calibri" w:hAnsi="Calibri" w:cs="Arial"/>
          <w:sz w:val="20"/>
          <w:szCs w:val="20"/>
        </w:rPr>
      </w:pPr>
      <w:r w:rsidRPr="00030461">
        <w:rPr>
          <w:noProof/>
        </w:rPr>
        <mc:AlternateContent>
          <mc:Choice Requires="wps">
            <w:drawing>
              <wp:anchor distT="45720" distB="45720" distL="114300" distR="114300" simplePos="0" relativeHeight="251659264" behindDoc="1" locked="0" layoutInCell="1" allowOverlap="1" wp14:anchorId="5A51B5CE" wp14:editId="0BB88B10">
                <wp:simplePos x="0" y="0"/>
                <wp:positionH relativeFrom="column">
                  <wp:posOffset>755015</wp:posOffset>
                </wp:positionH>
                <wp:positionV relativeFrom="paragraph">
                  <wp:posOffset>70485</wp:posOffset>
                </wp:positionV>
                <wp:extent cx="1045210" cy="292735"/>
                <wp:effectExtent l="254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8620" w14:textId="77777777" w:rsidR="0087748D" w:rsidRPr="00885967" w:rsidRDefault="0087748D" w:rsidP="009E4A6E">
                            <w:pPr>
                              <w:rPr>
                                <w:rFonts w:ascii="Bradley Hand ITC" w:hAnsi="Bradley Hand ITC"/>
                                <w:i/>
                                <w:sz w:val="28"/>
                              </w:rPr>
                            </w:pPr>
                            <w:proofErr w:type="spellStart"/>
                            <w:r w:rsidRPr="00885967">
                              <w:rPr>
                                <w:rFonts w:ascii="Bradley Hand ITC" w:hAnsi="Bradley Hand ITC"/>
                                <w:i/>
                                <w:sz w:val="28"/>
                              </w:rPr>
                              <w:t>JBendall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51B5CE" id="_x0000_t202" coordsize="21600,21600" o:spt="202" path="m,l,21600r21600,l21600,xe">
                <v:stroke joinstyle="miter"/>
                <v:path gradientshapeok="t" o:connecttype="rect"/>
              </v:shapetype>
              <v:shape id="Text Box 2" o:spid="_x0000_s1026" type="#_x0000_t202" style="position:absolute;margin-left:59.45pt;margin-top:5.55pt;width:82.3pt;height:23.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" filled="f" stroked="f">
                <v:textbox>
                  <w:txbxContent>
                    <w:p w14:paraId="1F968620" w14:textId="77777777" w:rsidR="0087748D" w:rsidRPr="00885967" w:rsidRDefault="0087748D" w:rsidP="009E4A6E">
                      <w:pPr>
                        <w:rPr>
                          <w:rFonts w:ascii="Bradley Hand ITC" w:hAnsi="Bradley Hand ITC"/>
                          <w:i/>
                          <w:sz w:val="28"/>
                        </w:rPr>
                      </w:pPr>
                      <w:proofErr w:type="spellStart"/>
                      <w:r w:rsidRPr="00885967">
                        <w:rPr>
                          <w:rFonts w:ascii="Bradley Hand ITC" w:hAnsi="Bradley Hand ITC"/>
                          <w:i/>
                          <w:sz w:val="28"/>
                        </w:rPr>
                        <w:t>JBendall</w:t>
                      </w:r>
                      <w:proofErr w:type="spellEnd"/>
                    </w:p>
                  </w:txbxContent>
                </v:textbox>
              </v:shape>
            </w:pict>
          </mc:Fallback>
        </mc:AlternateContent>
      </w:r>
      <w:r w:rsidRPr="00030461">
        <w:rPr>
          <w:rFonts w:ascii="Calibri" w:hAnsi="Calibri" w:cs="Arial"/>
          <w:sz w:val="20"/>
          <w:szCs w:val="20"/>
        </w:rPr>
        <w:tab/>
      </w:r>
    </w:p>
    <w:p w14:paraId="38C9533A" w14:textId="77777777" w:rsidR="009E4A6E" w:rsidRPr="00030461" w:rsidRDefault="009E4A6E" w:rsidP="009E4A6E">
      <w:pPr>
        <w:tabs>
          <w:tab w:val="left" w:pos="1134"/>
        </w:tabs>
        <w:rPr>
          <w:rFonts w:ascii="Calibri" w:hAnsi="Calibri" w:cs="Arial"/>
          <w:sz w:val="20"/>
          <w:szCs w:val="20"/>
        </w:rPr>
      </w:pPr>
      <w:r w:rsidRPr="00030461">
        <w:rPr>
          <w:rFonts w:ascii="Calibri" w:hAnsi="Calibri" w:cs="Arial"/>
          <w:sz w:val="20"/>
          <w:szCs w:val="20"/>
        </w:rPr>
        <w:t>Signed:</w:t>
      </w:r>
    </w:p>
    <w:p w14:paraId="1E8AA65F" w14:textId="77777777" w:rsidR="009E4A6E" w:rsidRPr="00030461" w:rsidRDefault="009E4A6E" w:rsidP="009E4A6E">
      <w:pPr>
        <w:tabs>
          <w:tab w:val="left" w:pos="1134"/>
          <w:tab w:val="right" w:leader="underscore" w:pos="5245"/>
        </w:tabs>
        <w:rPr>
          <w:rFonts w:ascii="Calibri" w:hAnsi="Calibri" w:cs="Arial"/>
          <w:sz w:val="20"/>
          <w:szCs w:val="20"/>
        </w:rPr>
      </w:pPr>
      <w:r w:rsidRPr="00030461">
        <w:rPr>
          <w:rFonts w:ascii="Calibri" w:hAnsi="Calibri" w:cs="Arial"/>
          <w:sz w:val="20"/>
          <w:szCs w:val="20"/>
        </w:rPr>
        <w:tab/>
      </w:r>
      <w:r w:rsidRPr="00030461">
        <w:rPr>
          <w:rFonts w:ascii="Calibri" w:hAnsi="Calibri" w:cs="Arial"/>
          <w:sz w:val="20"/>
          <w:szCs w:val="20"/>
        </w:rPr>
        <w:tab/>
      </w:r>
    </w:p>
    <w:p w14:paraId="481D5D3B" w14:textId="77777777" w:rsidR="009E4A6E" w:rsidRPr="00030461" w:rsidRDefault="009E4A6E" w:rsidP="009E4A6E">
      <w:pPr>
        <w:tabs>
          <w:tab w:val="left" w:pos="1218"/>
          <w:tab w:val="left" w:pos="1843"/>
        </w:tabs>
        <w:rPr>
          <w:rFonts w:ascii="Calibri" w:hAnsi="Calibri" w:cs="Arial"/>
          <w:sz w:val="20"/>
          <w:szCs w:val="20"/>
        </w:rPr>
      </w:pPr>
      <w:r w:rsidRPr="00030461">
        <w:rPr>
          <w:rFonts w:ascii="Calibri" w:hAnsi="Calibri" w:cs="Arial"/>
          <w:sz w:val="20"/>
          <w:szCs w:val="20"/>
        </w:rPr>
        <w:tab/>
        <w:t xml:space="preserve">Mrs Jennifer Bendall </w:t>
      </w:r>
    </w:p>
    <w:p w14:paraId="298E8EA8" w14:textId="77777777" w:rsidR="009E4A6E" w:rsidRPr="00030461" w:rsidRDefault="009E4A6E" w:rsidP="009E4A6E">
      <w:pPr>
        <w:pBdr>
          <w:bottom w:val="single" w:sz="4" w:space="1" w:color="auto"/>
        </w:pBdr>
        <w:tabs>
          <w:tab w:val="left" w:pos="1218"/>
          <w:tab w:val="left" w:pos="1843"/>
        </w:tabs>
        <w:rPr>
          <w:rFonts w:ascii="Calibri" w:hAnsi="Calibri" w:cs="Arial"/>
          <w:sz w:val="20"/>
          <w:szCs w:val="20"/>
        </w:rPr>
      </w:pPr>
      <w:r w:rsidRPr="00030461">
        <w:rPr>
          <w:rFonts w:ascii="Calibri" w:hAnsi="Calibri" w:cs="Arial"/>
          <w:sz w:val="20"/>
          <w:szCs w:val="20"/>
        </w:rPr>
        <w:tab/>
        <w:t>Clerk and Responsible Financial Officer</w:t>
      </w:r>
    </w:p>
    <w:p w14:paraId="5D037DEC" w14:textId="77777777" w:rsidR="009E4A6E" w:rsidRPr="00030461" w:rsidRDefault="009E4A6E" w:rsidP="009E4A6E">
      <w:pPr>
        <w:pBdr>
          <w:bottom w:val="single" w:sz="4" w:space="1" w:color="auto"/>
        </w:pBdr>
        <w:tabs>
          <w:tab w:val="left" w:pos="1218"/>
          <w:tab w:val="left" w:pos="1843"/>
        </w:tabs>
        <w:rPr>
          <w:rFonts w:ascii="Calibri" w:hAnsi="Calibri" w:cs="Arial"/>
          <w:sz w:val="8"/>
          <w:szCs w:val="20"/>
        </w:rPr>
      </w:pPr>
    </w:p>
    <w:p w14:paraId="6A02BE18" w14:textId="77777777" w:rsidR="009E4A6E" w:rsidRPr="00030461" w:rsidRDefault="009E4A6E" w:rsidP="009E4A6E">
      <w:pPr>
        <w:tabs>
          <w:tab w:val="left" w:pos="426"/>
        </w:tabs>
        <w:ind w:left="426" w:hanging="426"/>
        <w:rPr>
          <w:rFonts w:ascii="Calibri" w:hAnsi="Calibri" w:cs="Arial"/>
          <w:b/>
          <w:sz w:val="14"/>
          <w:szCs w:val="20"/>
        </w:rPr>
      </w:pPr>
    </w:p>
    <w:p w14:paraId="5F8BAD10" w14:textId="77777777" w:rsidR="0072206C" w:rsidRPr="00030461" w:rsidRDefault="0072206C" w:rsidP="0072206C">
      <w:pPr>
        <w:tabs>
          <w:tab w:val="left" w:pos="1134"/>
        </w:tabs>
        <w:ind w:right="556"/>
        <w:rPr>
          <w:rFonts w:ascii="Calibri" w:hAnsi="Calibri" w:cs="Arial"/>
          <w:bCs/>
          <w:sz w:val="36"/>
          <w:szCs w:val="20"/>
        </w:rPr>
      </w:pPr>
      <w:r w:rsidRPr="00030461">
        <w:rPr>
          <w:rFonts w:ascii="Calibri" w:hAnsi="Calibri" w:cs="Arial"/>
          <w:bCs/>
          <w:sz w:val="22"/>
          <w:szCs w:val="22"/>
        </w:rPr>
        <w:t xml:space="preserve">There will be a period of up to 15 minutes at the beginning of the meeting where public questions and comments are invited.  </w:t>
      </w:r>
    </w:p>
    <w:p w14:paraId="4541E718" w14:textId="77777777" w:rsidR="009E4A6E" w:rsidRPr="00030461" w:rsidRDefault="009E4A6E" w:rsidP="009E4A6E">
      <w:pPr>
        <w:tabs>
          <w:tab w:val="left" w:pos="1134"/>
        </w:tabs>
        <w:ind w:right="556"/>
        <w:rPr>
          <w:rFonts w:ascii="Calibri" w:hAnsi="Calibri" w:cs="Arial"/>
          <w:bCs/>
          <w:sz w:val="20"/>
          <w:szCs w:val="10"/>
        </w:rPr>
      </w:pPr>
    </w:p>
    <w:p w14:paraId="06438620" w14:textId="719D7DC1" w:rsidR="009E4A6E" w:rsidRPr="00030461" w:rsidRDefault="009E4A6E" w:rsidP="00A8388C">
      <w:pPr>
        <w:pStyle w:val="Heading1"/>
        <w:rPr>
          <w:u w:val="none"/>
        </w:rPr>
      </w:pPr>
      <w:r w:rsidRPr="00030461">
        <w:rPr>
          <w:u w:val="none"/>
        </w:rPr>
        <w:t>Agenda</w:t>
      </w:r>
    </w:p>
    <w:p w14:paraId="2929C3DC" w14:textId="77777777" w:rsidR="00DB68C8" w:rsidRPr="00030461" w:rsidRDefault="00DB68C8" w:rsidP="00DB68C8">
      <w:pPr>
        <w:tabs>
          <w:tab w:val="left" w:pos="426"/>
          <w:tab w:val="left" w:pos="1701"/>
        </w:tabs>
        <w:rPr>
          <w:rFonts w:ascii="Calibri" w:hAnsi="Calibri" w:cs="Arial"/>
          <w:b/>
          <w:sz w:val="20"/>
          <w:szCs w:val="18"/>
        </w:rPr>
      </w:pPr>
    </w:p>
    <w:p w14:paraId="66D795CF" w14:textId="335AE5E8" w:rsidR="00AC5C20" w:rsidRPr="00030461" w:rsidRDefault="000D7603" w:rsidP="00AC5C20">
      <w:pPr>
        <w:pStyle w:val="Heading2"/>
        <w:rPr>
          <w:sz w:val="22"/>
          <w:szCs w:val="24"/>
        </w:rPr>
      </w:pPr>
      <w:r w:rsidRPr="00030461">
        <w:rPr>
          <w:sz w:val="22"/>
          <w:szCs w:val="24"/>
        </w:rPr>
        <w:t>22/05/24</w:t>
      </w:r>
      <w:r w:rsidR="009E4A6E" w:rsidRPr="00030461">
        <w:rPr>
          <w:sz w:val="22"/>
          <w:szCs w:val="24"/>
        </w:rPr>
        <w:t>/01</w:t>
      </w:r>
      <w:r w:rsidR="000709FB" w:rsidRPr="00030461">
        <w:rPr>
          <w:sz w:val="22"/>
          <w:szCs w:val="24"/>
        </w:rPr>
        <w:tab/>
      </w:r>
      <w:r w:rsidR="009E4A6E" w:rsidRPr="00030461">
        <w:rPr>
          <w:sz w:val="22"/>
          <w:szCs w:val="24"/>
        </w:rPr>
        <w:t>Record of members present</w:t>
      </w:r>
    </w:p>
    <w:p w14:paraId="3654DA2B" w14:textId="5ABEE733" w:rsidR="009E4A6E" w:rsidRPr="00030461" w:rsidRDefault="009E4A6E" w:rsidP="000709FB">
      <w:pPr>
        <w:tabs>
          <w:tab w:val="left" w:pos="1701"/>
        </w:tabs>
        <w:ind w:left="1701" w:right="556" w:hanging="1701"/>
        <w:rPr>
          <w:rFonts w:ascii="Calibri" w:hAnsi="Calibri" w:cs="Arial"/>
          <w:b/>
          <w:sz w:val="20"/>
          <w:szCs w:val="20"/>
        </w:rPr>
      </w:pPr>
    </w:p>
    <w:p w14:paraId="70427537" w14:textId="531E8281" w:rsidR="009E4A6E" w:rsidRPr="00030461" w:rsidRDefault="000D7603" w:rsidP="000709FB">
      <w:pPr>
        <w:pStyle w:val="Heading2"/>
        <w:rPr>
          <w:sz w:val="22"/>
          <w:szCs w:val="24"/>
        </w:rPr>
      </w:pPr>
      <w:r w:rsidRPr="00030461">
        <w:rPr>
          <w:sz w:val="22"/>
          <w:szCs w:val="24"/>
        </w:rPr>
        <w:t>22/05/24</w:t>
      </w:r>
      <w:r w:rsidR="009E4A6E" w:rsidRPr="00030461">
        <w:rPr>
          <w:sz w:val="22"/>
          <w:szCs w:val="24"/>
        </w:rPr>
        <w:t>/0</w:t>
      </w:r>
      <w:r w:rsidR="0072206C" w:rsidRPr="00030461">
        <w:rPr>
          <w:sz w:val="22"/>
          <w:szCs w:val="24"/>
        </w:rPr>
        <w:t>2</w:t>
      </w:r>
      <w:r w:rsidR="009E4A6E" w:rsidRPr="00030461">
        <w:rPr>
          <w:sz w:val="22"/>
          <w:szCs w:val="24"/>
        </w:rPr>
        <w:tab/>
      </w:r>
      <w:r w:rsidR="00F6718F" w:rsidRPr="00030461">
        <w:rPr>
          <w:sz w:val="22"/>
          <w:szCs w:val="24"/>
        </w:rPr>
        <w:t>To receive a</w:t>
      </w:r>
      <w:r w:rsidR="009E4A6E" w:rsidRPr="00030461">
        <w:rPr>
          <w:sz w:val="22"/>
          <w:szCs w:val="24"/>
        </w:rPr>
        <w:t>pologies for absence</w:t>
      </w:r>
    </w:p>
    <w:p w14:paraId="7F9635D7" w14:textId="34E8C7B2" w:rsidR="009E4A6E" w:rsidRPr="00030461" w:rsidRDefault="009E4A6E" w:rsidP="000709FB">
      <w:pPr>
        <w:pStyle w:val="AgendaStyle1"/>
        <w:rPr>
          <w:sz w:val="20"/>
          <w:szCs w:val="22"/>
        </w:rPr>
      </w:pPr>
      <w:r w:rsidRPr="00030461">
        <w:rPr>
          <w:sz w:val="20"/>
          <w:szCs w:val="22"/>
        </w:rPr>
        <w:t xml:space="preserve">To receive, and consider for approval, </w:t>
      </w:r>
      <w:r w:rsidR="00F6718F" w:rsidRPr="00030461">
        <w:rPr>
          <w:sz w:val="20"/>
          <w:szCs w:val="22"/>
        </w:rPr>
        <w:t>apologies for absence and reasons given.</w:t>
      </w:r>
    </w:p>
    <w:p w14:paraId="4097B7C4" w14:textId="77777777" w:rsidR="009E4A6E" w:rsidRPr="00030461" w:rsidRDefault="009E4A6E" w:rsidP="000709FB">
      <w:pPr>
        <w:tabs>
          <w:tab w:val="left" w:pos="1701"/>
        </w:tabs>
        <w:ind w:left="1701" w:right="556" w:hanging="1701"/>
        <w:rPr>
          <w:rFonts w:ascii="Calibri" w:hAnsi="Calibri" w:cs="Arial"/>
          <w:b/>
          <w:sz w:val="20"/>
          <w:szCs w:val="20"/>
        </w:rPr>
      </w:pPr>
    </w:p>
    <w:p w14:paraId="1771AC8D" w14:textId="05E4F8AF" w:rsidR="009E4A6E" w:rsidRPr="00030461" w:rsidRDefault="000D7603" w:rsidP="000709FB">
      <w:pPr>
        <w:pStyle w:val="Heading2"/>
        <w:rPr>
          <w:sz w:val="22"/>
          <w:szCs w:val="24"/>
        </w:rPr>
      </w:pPr>
      <w:r w:rsidRPr="00030461">
        <w:rPr>
          <w:sz w:val="22"/>
          <w:szCs w:val="24"/>
        </w:rPr>
        <w:t>22/05/24</w:t>
      </w:r>
      <w:r w:rsidR="009E4A6E" w:rsidRPr="00030461">
        <w:rPr>
          <w:sz w:val="22"/>
          <w:szCs w:val="24"/>
        </w:rPr>
        <w:t>/0</w:t>
      </w:r>
      <w:r w:rsidR="0072206C" w:rsidRPr="00030461">
        <w:rPr>
          <w:sz w:val="22"/>
          <w:szCs w:val="24"/>
        </w:rPr>
        <w:t>3</w:t>
      </w:r>
      <w:r w:rsidR="009E4A6E" w:rsidRPr="00030461">
        <w:rPr>
          <w:sz w:val="22"/>
          <w:szCs w:val="24"/>
        </w:rPr>
        <w:tab/>
      </w:r>
      <w:r w:rsidR="00F6718F" w:rsidRPr="00030461">
        <w:rPr>
          <w:sz w:val="22"/>
          <w:szCs w:val="24"/>
        </w:rPr>
        <w:t>To receive d</w:t>
      </w:r>
      <w:r w:rsidR="009E4A6E" w:rsidRPr="00030461">
        <w:rPr>
          <w:sz w:val="22"/>
          <w:szCs w:val="24"/>
        </w:rPr>
        <w:t>eclaration</w:t>
      </w:r>
      <w:r w:rsidR="00F6718F" w:rsidRPr="00030461">
        <w:rPr>
          <w:sz w:val="22"/>
          <w:szCs w:val="24"/>
        </w:rPr>
        <w:t>s</w:t>
      </w:r>
      <w:r w:rsidR="009E4A6E" w:rsidRPr="00030461">
        <w:rPr>
          <w:sz w:val="22"/>
          <w:szCs w:val="24"/>
        </w:rPr>
        <w:t xml:space="preserve"> of </w:t>
      </w:r>
      <w:r w:rsidR="00F6718F" w:rsidRPr="00030461">
        <w:rPr>
          <w:sz w:val="22"/>
          <w:szCs w:val="24"/>
        </w:rPr>
        <w:t>i</w:t>
      </w:r>
      <w:r w:rsidR="009E4A6E" w:rsidRPr="00030461">
        <w:rPr>
          <w:sz w:val="22"/>
          <w:szCs w:val="24"/>
        </w:rPr>
        <w:t>nterest</w:t>
      </w:r>
      <w:r w:rsidR="00F6718F" w:rsidRPr="00030461">
        <w:rPr>
          <w:sz w:val="22"/>
          <w:szCs w:val="24"/>
        </w:rPr>
        <w:t>s</w:t>
      </w:r>
      <w:r w:rsidR="009E4A6E" w:rsidRPr="00030461">
        <w:rPr>
          <w:sz w:val="22"/>
          <w:szCs w:val="24"/>
        </w:rPr>
        <w:t xml:space="preserve"> (existence and nature) on Items on the Agenda</w:t>
      </w:r>
    </w:p>
    <w:p w14:paraId="7EF56899" w14:textId="1FEBFD10" w:rsidR="009E4A6E" w:rsidRPr="00030461" w:rsidRDefault="009E4A6E" w:rsidP="000709FB">
      <w:pPr>
        <w:pStyle w:val="AgendaStyle1"/>
        <w:rPr>
          <w:sz w:val="20"/>
          <w:szCs w:val="22"/>
        </w:rPr>
      </w:pPr>
      <w:r w:rsidRPr="00030461">
        <w:rPr>
          <w:sz w:val="20"/>
          <w:szCs w:val="22"/>
        </w:rPr>
        <w:t>Councillors are reminded that under the Code of Practice they are asked to declare personal interests in any item on the agenda, and the nature of the interest</w:t>
      </w:r>
      <w:r w:rsidR="00F6718F" w:rsidRPr="00030461">
        <w:rPr>
          <w:sz w:val="20"/>
          <w:szCs w:val="22"/>
        </w:rPr>
        <w:t>, at this point or at any point during the meeting</w:t>
      </w:r>
      <w:r w:rsidRPr="00030461">
        <w:rPr>
          <w:sz w:val="20"/>
          <w:szCs w:val="22"/>
        </w:rPr>
        <w:t>.  Should that interest be considered prejudicial to the matter under discussion, they should leave the room and not seek improperly to influence any decision on that matter.</w:t>
      </w:r>
    </w:p>
    <w:p w14:paraId="62A5FE6F" w14:textId="77777777" w:rsidR="009E4A6E" w:rsidRPr="00030461" w:rsidRDefault="009E4A6E" w:rsidP="000709FB">
      <w:pPr>
        <w:tabs>
          <w:tab w:val="left" w:pos="1701"/>
        </w:tabs>
        <w:ind w:left="1701" w:right="556" w:hanging="1701"/>
        <w:rPr>
          <w:rFonts w:ascii="Calibri" w:hAnsi="Calibri" w:cs="Arial"/>
          <w:sz w:val="20"/>
          <w:szCs w:val="20"/>
        </w:rPr>
      </w:pPr>
    </w:p>
    <w:p w14:paraId="6D76E95F" w14:textId="73ACD07A" w:rsidR="00F6718F" w:rsidRPr="00030461" w:rsidRDefault="000D7603" w:rsidP="000709FB">
      <w:pPr>
        <w:pStyle w:val="Heading2"/>
        <w:rPr>
          <w:sz w:val="22"/>
          <w:szCs w:val="24"/>
        </w:rPr>
      </w:pPr>
      <w:r w:rsidRPr="00030461">
        <w:rPr>
          <w:sz w:val="22"/>
          <w:szCs w:val="24"/>
        </w:rPr>
        <w:t>22/05/24</w:t>
      </w:r>
      <w:r w:rsidR="00F6718F" w:rsidRPr="00030461">
        <w:rPr>
          <w:sz w:val="22"/>
          <w:szCs w:val="24"/>
        </w:rPr>
        <w:t>/0</w:t>
      </w:r>
      <w:r w:rsidR="0072206C" w:rsidRPr="00030461">
        <w:rPr>
          <w:sz w:val="22"/>
          <w:szCs w:val="24"/>
        </w:rPr>
        <w:t>4</w:t>
      </w:r>
      <w:r w:rsidR="00CE602C" w:rsidRPr="00030461">
        <w:rPr>
          <w:sz w:val="22"/>
          <w:szCs w:val="24"/>
        </w:rPr>
        <w:tab/>
      </w:r>
      <w:r w:rsidR="00F6718F" w:rsidRPr="00030461">
        <w:rPr>
          <w:sz w:val="22"/>
          <w:szCs w:val="24"/>
        </w:rPr>
        <w:t>Minutes of the last meeting(s)</w:t>
      </w:r>
    </w:p>
    <w:p w14:paraId="151ECE28" w14:textId="487C88F8" w:rsidR="009E4A6E" w:rsidRPr="00030461" w:rsidRDefault="009E4A6E" w:rsidP="007F124B">
      <w:pPr>
        <w:pStyle w:val="AgendaStyle1"/>
        <w:rPr>
          <w:sz w:val="20"/>
          <w:szCs w:val="22"/>
        </w:rPr>
      </w:pPr>
      <w:r w:rsidRPr="00030461">
        <w:rPr>
          <w:sz w:val="20"/>
          <w:szCs w:val="22"/>
        </w:rPr>
        <w:t xml:space="preserve">To approve </w:t>
      </w:r>
      <w:r w:rsidR="00F6718F" w:rsidRPr="00030461">
        <w:rPr>
          <w:sz w:val="20"/>
          <w:szCs w:val="22"/>
        </w:rPr>
        <w:t xml:space="preserve">and sign </w:t>
      </w:r>
      <w:r w:rsidRPr="00030461">
        <w:rPr>
          <w:sz w:val="20"/>
          <w:szCs w:val="22"/>
        </w:rPr>
        <w:t xml:space="preserve">the minutes of the Ordinary Meeting held on </w:t>
      </w:r>
      <w:r w:rsidR="0078650D" w:rsidRPr="00030461">
        <w:rPr>
          <w:sz w:val="20"/>
          <w:szCs w:val="22"/>
        </w:rPr>
        <w:t>8</w:t>
      </w:r>
      <w:r w:rsidR="00860372" w:rsidRPr="00030461">
        <w:rPr>
          <w:sz w:val="20"/>
          <w:szCs w:val="22"/>
        </w:rPr>
        <w:t xml:space="preserve"> March 202</w:t>
      </w:r>
      <w:r w:rsidR="0078650D" w:rsidRPr="00030461">
        <w:rPr>
          <w:sz w:val="20"/>
          <w:szCs w:val="22"/>
        </w:rPr>
        <w:t>2</w:t>
      </w:r>
      <w:r w:rsidR="0072206C" w:rsidRPr="00030461">
        <w:rPr>
          <w:sz w:val="20"/>
          <w:szCs w:val="22"/>
        </w:rPr>
        <w:t>.</w:t>
      </w:r>
    </w:p>
    <w:p w14:paraId="4ADCB6C1" w14:textId="105BE7C7" w:rsidR="00860372" w:rsidRPr="00030461" w:rsidRDefault="00860372" w:rsidP="00860372">
      <w:pPr>
        <w:pStyle w:val="AgendaStyle1"/>
        <w:ind w:left="0"/>
        <w:rPr>
          <w:sz w:val="20"/>
          <w:szCs w:val="22"/>
        </w:rPr>
      </w:pPr>
    </w:p>
    <w:p w14:paraId="30D772B8" w14:textId="31E364A3" w:rsidR="00860372" w:rsidRPr="00030461" w:rsidRDefault="000D7603" w:rsidP="00860372">
      <w:pPr>
        <w:pStyle w:val="Heading2"/>
        <w:rPr>
          <w:sz w:val="22"/>
          <w:szCs w:val="24"/>
        </w:rPr>
      </w:pPr>
      <w:r w:rsidRPr="00030461">
        <w:rPr>
          <w:sz w:val="22"/>
          <w:szCs w:val="24"/>
        </w:rPr>
        <w:t>22/05/24</w:t>
      </w:r>
      <w:r w:rsidR="00860372" w:rsidRPr="00030461">
        <w:rPr>
          <w:sz w:val="22"/>
          <w:szCs w:val="24"/>
        </w:rPr>
        <w:t>/05</w:t>
      </w:r>
      <w:r w:rsidR="00860372" w:rsidRPr="00030461">
        <w:rPr>
          <w:sz w:val="22"/>
          <w:szCs w:val="24"/>
        </w:rPr>
        <w:tab/>
        <w:t xml:space="preserve">To provisionally approve the Minutes of the Annual Parish Assembly held on </w:t>
      </w:r>
      <w:r w:rsidR="0078650D" w:rsidRPr="00030461">
        <w:rPr>
          <w:sz w:val="22"/>
          <w:szCs w:val="24"/>
        </w:rPr>
        <w:t>Wednesday 27</w:t>
      </w:r>
      <w:r w:rsidR="00860372" w:rsidRPr="00030461">
        <w:rPr>
          <w:sz w:val="22"/>
          <w:szCs w:val="24"/>
        </w:rPr>
        <w:t xml:space="preserve"> April 202</w:t>
      </w:r>
      <w:r w:rsidR="0078650D" w:rsidRPr="00030461">
        <w:rPr>
          <w:sz w:val="22"/>
          <w:szCs w:val="24"/>
        </w:rPr>
        <w:t>2</w:t>
      </w:r>
    </w:p>
    <w:p w14:paraId="2AE6C380" w14:textId="3A0B0C5C" w:rsidR="00860372" w:rsidRPr="00030461" w:rsidRDefault="00860372" w:rsidP="008C3879">
      <w:pPr>
        <w:ind w:left="1418"/>
        <w:rPr>
          <w:rFonts w:asciiTheme="minorHAnsi" w:hAnsiTheme="minorHAnsi" w:cstheme="minorHAnsi"/>
          <w:i/>
          <w:iCs/>
          <w:sz w:val="20"/>
          <w:szCs w:val="20"/>
        </w:rPr>
      </w:pPr>
      <w:r w:rsidRPr="00030461">
        <w:rPr>
          <w:rFonts w:asciiTheme="minorHAnsi" w:hAnsiTheme="minorHAnsi" w:cstheme="minorHAnsi"/>
          <w:sz w:val="20"/>
          <w:szCs w:val="20"/>
        </w:rPr>
        <w:tab/>
      </w:r>
      <w:r w:rsidRPr="00030461">
        <w:rPr>
          <w:rFonts w:asciiTheme="minorHAnsi" w:hAnsiTheme="minorHAnsi" w:cstheme="minorHAnsi"/>
          <w:i/>
          <w:iCs/>
          <w:sz w:val="20"/>
          <w:szCs w:val="20"/>
        </w:rPr>
        <w:t>Councillors are advised that the Minutes of the Annual Parish Assembly will be officially signed at the next Parish Assembly to be held in April 202</w:t>
      </w:r>
      <w:r w:rsidR="0078650D" w:rsidRPr="00030461">
        <w:rPr>
          <w:rFonts w:asciiTheme="minorHAnsi" w:hAnsiTheme="minorHAnsi" w:cstheme="minorHAnsi"/>
          <w:i/>
          <w:iCs/>
          <w:sz w:val="20"/>
          <w:szCs w:val="20"/>
        </w:rPr>
        <w:t>3</w:t>
      </w:r>
    </w:p>
    <w:p w14:paraId="59D7823C" w14:textId="77777777" w:rsidR="009E4A6E" w:rsidRPr="00030461" w:rsidRDefault="009E4A6E" w:rsidP="008C3879">
      <w:pPr>
        <w:tabs>
          <w:tab w:val="left" w:pos="1701"/>
        </w:tabs>
        <w:ind w:left="1418" w:right="556" w:hanging="1701"/>
        <w:rPr>
          <w:rFonts w:asciiTheme="minorHAnsi" w:hAnsiTheme="minorHAnsi" w:cstheme="minorHAnsi"/>
          <w:b/>
          <w:sz w:val="16"/>
          <w:szCs w:val="16"/>
        </w:rPr>
      </w:pPr>
    </w:p>
    <w:p w14:paraId="3BAC305B" w14:textId="24A18661" w:rsidR="009E4A6E" w:rsidRPr="00030461" w:rsidRDefault="000D7603" w:rsidP="000709FB">
      <w:pPr>
        <w:pStyle w:val="Heading2"/>
        <w:rPr>
          <w:sz w:val="22"/>
          <w:szCs w:val="24"/>
        </w:rPr>
      </w:pPr>
      <w:r w:rsidRPr="00030461">
        <w:rPr>
          <w:sz w:val="22"/>
          <w:szCs w:val="24"/>
        </w:rPr>
        <w:t>22/05/24</w:t>
      </w:r>
      <w:r w:rsidR="00F6718F" w:rsidRPr="00030461">
        <w:rPr>
          <w:sz w:val="22"/>
          <w:szCs w:val="24"/>
        </w:rPr>
        <w:t>/0</w:t>
      </w:r>
      <w:r w:rsidR="008C3879" w:rsidRPr="00030461">
        <w:rPr>
          <w:sz w:val="22"/>
          <w:szCs w:val="24"/>
        </w:rPr>
        <w:t>6</w:t>
      </w:r>
      <w:r w:rsidR="00F6718F" w:rsidRPr="00030461">
        <w:rPr>
          <w:sz w:val="22"/>
          <w:szCs w:val="24"/>
        </w:rPr>
        <w:tab/>
      </w:r>
      <w:r w:rsidR="009E4A6E" w:rsidRPr="00030461">
        <w:rPr>
          <w:sz w:val="22"/>
          <w:szCs w:val="24"/>
        </w:rPr>
        <w:t>Clerk’s report</w:t>
      </w:r>
    </w:p>
    <w:p w14:paraId="713C713D" w14:textId="50F76F9A" w:rsidR="00314F66" w:rsidRPr="00030461" w:rsidRDefault="00F6718F" w:rsidP="00314F66">
      <w:pPr>
        <w:pStyle w:val="Heading3"/>
        <w:numPr>
          <w:ilvl w:val="0"/>
          <w:numId w:val="0"/>
        </w:numPr>
        <w:ind w:left="1800" w:hanging="360"/>
        <w:rPr>
          <w:sz w:val="20"/>
          <w:szCs w:val="22"/>
        </w:rPr>
      </w:pPr>
      <w:r w:rsidRPr="00030461">
        <w:rPr>
          <w:sz w:val="20"/>
          <w:szCs w:val="22"/>
        </w:rPr>
        <w:t xml:space="preserve">To receive a report </w:t>
      </w:r>
      <w:r w:rsidR="00314F66" w:rsidRPr="00030461">
        <w:rPr>
          <w:sz w:val="20"/>
          <w:szCs w:val="22"/>
        </w:rPr>
        <w:t>from the Clerk detailing:</w:t>
      </w:r>
    </w:p>
    <w:p w14:paraId="204D1E32" w14:textId="2F96E617" w:rsidR="00F6718F" w:rsidRPr="00030461" w:rsidRDefault="00314F66" w:rsidP="00314F66">
      <w:pPr>
        <w:pStyle w:val="Heading3"/>
        <w:rPr>
          <w:sz w:val="20"/>
          <w:szCs w:val="22"/>
        </w:rPr>
      </w:pPr>
      <w:r w:rsidRPr="00030461">
        <w:rPr>
          <w:sz w:val="20"/>
          <w:szCs w:val="22"/>
        </w:rPr>
        <w:t>a</w:t>
      </w:r>
      <w:r w:rsidR="00F6718F" w:rsidRPr="00030461">
        <w:rPr>
          <w:sz w:val="20"/>
          <w:szCs w:val="22"/>
        </w:rPr>
        <w:t xml:space="preserve">ctions taken following the </w:t>
      </w:r>
      <w:r w:rsidRPr="00030461">
        <w:rPr>
          <w:sz w:val="20"/>
          <w:szCs w:val="22"/>
        </w:rPr>
        <w:t xml:space="preserve">previous </w:t>
      </w:r>
      <w:proofErr w:type="gramStart"/>
      <w:r w:rsidRPr="00030461">
        <w:rPr>
          <w:sz w:val="20"/>
          <w:szCs w:val="22"/>
        </w:rPr>
        <w:t>meeting;</w:t>
      </w:r>
      <w:proofErr w:type="gramEnd"/>
    </w:p>
    <w:p w14:paraId="269C965D" w14:textId="1AE320C3" w:rsidR="000E5114" w:rsidRPr="00030461" w:rsidRDefault="007426B2" w:rsidP="000E5114">
      <w:pPr>
        <w:pStyle w:val="Heading3"/>
        <w:rPr>
          <w:sz w:val="20"/>
          <w:szCs w:val="22"/>
        </w:rPr>
      </w:pPr>
      <w:r w:rsidRPr="00030461">
        <w:rPr>
          <w:sz w:val="20"/>
          <w:szCs w:val="22"/>
        </w:rPr>
        <w:t xml:space="preserve">items </w:t>
      </w:r>
      <w:r w:rsidR="00314F66" w:rsidRPr="00030461">
        <w:rPr>
          <w:sz w:val="20"/>
          <w:szCs w:val="22"/>
        </w:rPr>
        <w:t>actioned</w:t>
      </w:r>
      <w:r w:rsidRPr="00030461">
        <w:rPr>
          <w:sz w:val="20"/>
          <w:szCs w:val="22"/>
        </w:rPr>
        <w:t xml:space="preserve"> under the NLPC Scheme of Delegation</w:t>
      </w:r>
      <w:r w:rsidR="00314F66" w:rsidRPr="00030461">
        <w:rPr>
          <w:sz w:val="20"/>
          <w:szCs w:val="22"/>
        </w:rPr>
        <w:t>; and</w:t>
      </w:r>
    </w:p>
    <w:p w14:paraId="519BED43" w14:textId="0EAE16D9" w:rsidR="007F1819" w:rsidRPr="00030461" w:rsidRDefault="00314F66" w:rsidP="007F1819">
      <w:pPr>
        <w:pStyle w:val="Heading3"/>
        <w:rPr>
          <w:sz w:val="20"/>
          <w:szCs w:val="22"/>
        </w:rPr>
      </w:pPr>
      <w:r w:rsidRPr="00030461">
        <w:rPr>
          <w:sz w:val="20"/>
          <w:szCs w:val="22"/>
        </w:rPr>
        <w:t>any</w:t>
      </w:r>
      <w:r w:rsidR="007F1819" w:rsidRPr="00030461">
        <w:rPr>
          <w:sz w:val="20"/>
          <w:szCs w:val="22"/>
        </w:rPr>
        <w:t xml:space="preserve"> day to day matters that NLPC should be aware of</w:t>
      </w:r>
      <w:r w:rsidRPr="00030461">
        <w:rPr>
          <w:sz w:val="20"/>
          <w:szCs w:val="22"/>
        </w:rPr>
        <w:t>.</w:t>
      </w:r>
    </w:p>
    <w:p w14:paraId="57C7F6DD" w14:textId="77777777" w:rsidR="009E4A6E" w:rsidRPr="00030461" w:rsidRDefault="009E4A6E" w:rsidP="000709FB">
      <w:pPr>
        <w:tabs>
          <w:tab w:val="left" w:pos="1701"/>
        </w:tabs>
        <w:ind w:left="1701" w:right="556" w:hanging="1701"/>
        <w:rPr>
          <w:rFonts w:ascii="Calibri" w:hAnsi="Calibri" w:cs="Arial"/>
          <w:b/>
          <w:sz w:val="20"/>
          <w:szCs w:val="20"/>
        </w:rPr>
      </w:pPr>
    </w:p>
    <w:p w14:paraId="2D565407" w14:textId="7BFFFCC9" w:rsidR="009E4A6E" w:rsidRPr="00030461" w:rsidRDefault="000D7603" w:rsidP="000709FB">
      <w:pPr>
        <w:pStyle w:val="Heading2"/>
        <w:rPr>
          <w:sz w:val="22"/>
          <w:szCs w:val="24"/>
        </w:rPr>
      </w:pPr>
      <w:r w:rsidRPr="00030461">
        <w:rPr>
          <w:sz w:val="22"/>
          <w:szCs w:val="24"/>
        </w:rPr>
        <w:t>22/05/24</w:t>
      </w:r>
      <w:r w:rsidR="00F6718F" w:rsidRPr="00030461">
        <w:rPr>
          <w:sz w:val="22"/>
          <w:szCs w:val="24"/>
        </w:rPr>
        <w:t>/0</w:t>
      </w:r>
      <w:r w:rsidR="008C3879" w:rsidRPr="00030461">
        <w:rPr>
          <w:sz w:val="22"/>
          <w:szCs w:val="24"/>
        </w:rPr>
        <w:t>7</w:t>
      </w:r>
      <w:r w:rsidR="00F6718F" w:rsidRPr="00030461">
        <w:rPr>
          <w:sz w:val="22"/>
          <w:szCs w:val="24"/>
        </w:rPr>
        <w:tab/>
        <w:t>Items to be taken in private session</w:t>
      </w:r>
    </w:p>
    <w:p w14:paraId="16CE1048" w14:textId="53C87338" w:rsidR="00F6718F" w:rsidRPr="00030461" w:rsidRDefault="00F6718F" w:rsidP="007F124B">
      <w:pPr>
        <w:pStyle w:val="AgendaStyle1"/>
        <w:rPr>
          <w:sz w:val="20"/>
          <w:szCs w:val="22"/>
        </w:rPr>
      </w:pPr>
      <w:r w:rsidRPr="00030461">
        <w:rPr>
          <w:sz w:val="20"/>
          <w:szCs w:val="22"/>
        </w:rPr>
        <w:t xml:space="preserve">To determine which items, if any, of the </w:t>
      </w:r>
      <w:proofErr w:type="gramStart"/>
      <w:r w:rsidRPr="00030461">
        <w:rPr>
          <w:sz w:val="20"/>
          <w:szCs w:val="22"/>
        </w:rPr>
        <w:t>Agenda</w:t>
      </w:r>
      <w:proofErr w:type="gramEnd"/>
      <w:r w:rsidRPr="00030461">
        <w:rPr>
          <w:sz w:val="20"/>
          <w:szCs w:val="22"/>
        </w:rPr>
        <w:t xml:space="preserve"> should be taken with the public excluded.</w:t>
      </w:r>
    </w:p>
    <w:p w14:paraId="4BF909FA" w14:textId="2C00A579" w:rsidR="00B26AF5" w:rsidRPr="00030461" w:rsidRDefault="00B26AF5" w:rsidP="00B26AF5">
      <w:pPr>
        <w:pStyle w:val="AgendaStyle1"/>
        <w:ind w:left="0"/>
        <w:rPr>
          <w:sz w:val="20"/>
          <w:szCs w:val="22"/>
        </w:rPr>
      </w:pPr>
    </w:p>
    <w:p w14:paraId="2AE81A7F" w14:textId="77777777" w:rsidR="00B26AF5" w:rsidRPr="00030461" w:rsidRDefault="00B26AF5" w:rsidP="00B26AF5">
      <w:pPr>
        <w:pStyle w:val="Heading2"/>
        <w:ind w:left="0" w:firstLine="0"/>
        <w:rPr>
          <w:rFonts w:asciiTheme="minorHAnsi" w:hAnsiTheme="minorHAnsi" w:cstheme="minorHAnsi"/>
          <w:sz w:val="22"/>
          <w:szCs w:val="22"/>
        </w:rPr>
      </w:pPr>
      <w:r w:rsidRPr="00030461">
        <w:rPr>
          <w:rFonts w:asciiTheme="minorHAnsi" w:hAnsiTheme="minorHAnsi" w:cstheme="minorHAnsi"/>
          <w:sz w:val="22"/>
          <w:szCs w:val="22"/>
        </w:rPr>
        <w:t>22/05/24/08</w:t>
      </w:r>
      <w:r w:rsidRPr="00030461">
        <w:rPr>
          <w:rFonts w:asciiTheme="minorHAnsi" w:hAnsiTheme="minorHAnsi" w:cstheme="minorHAnsi"/>
          <w:sz w:val="22"/>
          <w:szCs w:val="22"/>
        </w:rPr>
        <w:tab/>
        <w:t xml:space="preserve">Parish Council Action Plan </w:t>
      </w:r>
    </w:p>
    <w:p w14:paraId="2FD8CAC8" w14:textId="77777777" w:rsidR="00B26AF5" w:rsidRPr="00030461" w:rsidRDefault="00B26AF5" w:rsidP="00B26AF5">
      <w:pPr>
        <w:pStyle w:val="AgendaStyle1"/>
        <w:ind w:left="0"/>
        <w:rPr>
          <w:sz w:val="20"/>
          <w:szCs w:val="22"/>
        </w:rPr>
      </w:pPr>
    </w:p>
    <w:p w14:paraId="6CB034D8" w14:textId="7C5ED29E" w:rsidR="000D7603" w:rsidRPr="00030461" w:rsidRDefault="000D7603" w:rsidP="000D7603">
      <w:pPr>
        <w:pStyle w:val="Heading2"/>
        <w:rPr>
          <w:rFonts w:asciiTheme="minorHAnsi" w:hAnsiTheme="minorHAnsi" w:cstheme="minorHAnsi"/>
          <w:sz w:val="22"/>
          <w:szCs w:val="22"/>
        </w:rPr>
      </w:pPr>
      <w:r w:rsidRPr="00030461">
        <w:rPr>
          <w:rFonts w:asciiTheme="minorHAnsi" w:hAnsiTheme="minorHAnsi" w:cstheme="minorHAnsi"/>
          <w:sz w:val="22"/>
          <w:szCs w:val="22"/>
        </w:rPr>
        <w:lastRenderedPageBreak/>
        <w:t>22/05/24</w:t>
      </w:r>
      <w:r w:rsidRPr="00030461">
        <w:rPr>
          <w:rFonts w:asciiTheme="minorHAnsi" w:hAnsiTheme="minorHAnsi" w:cstheme="minorHAnsi"/>
          <w:sz w:val="22"/>
          <w:szCs w:val="22"/>
        </w:rPr>
        <w:t>/0</w:t>
      </w:r>
      <w:r w:rsidRPr="00030461">
        <w:rPr>
          <w:rFonts w:asciiTheme="minorHAnsi" w:hAnsiTheme="minorHAnsi" w:cstheme="minorHAnsi"/>
          <w:sz w:val="22"/>
          <w:szCs w:val="22"/>
        </w:rPr>
        <w:t>9</w:t>
      </w:r>
      <w:r w:rsidRPr="00030461">
        <w:rPr>
          <w:rFonts w:asciiTheme="minorHAnsi" w:hAnsiTheme="minorHAnsi" w:cstheme="minorHAnsi"/>
          <w:sz w:val="22"/>
          <w:szCs w:val="22"/>
        </w:rPr>
        <w:tab/>
        <w:t>To discuss issues within the Parish relating to highways and public areas (</w:t>
      </w:r>
      <w:proofErr w:type="spellStart"/>
      <w:r w:rsidRPr="00030461">
        <w:rPr>
          <w:rFonts w:asciiTheme="minorHAnsi" w:hAnsiTheme="minorHAnsi" w:cstheme="minorHAnsi"/>
          <w:sz w:val="22"/>
          <w:szCs w:val="22"/>
        </w:rPr>
        <w:t>eg.</w:t>
      </w:r>
      <w:proofErr w:type="spellEnd"/>
      <w:r w:rsidRPr="00030461">
        <w:rPr>
          <w:rFonts w:asciiTheme="minorHAnsi" w:hAnsiTheme="minorHAnsi" w:cstheme="minorHAnsi"/>
          <w:sz w:val="22"/>
          <w:szCs w:val="22"/>
        </w:rPr>
        <w:t xml:space="preserve"> the state of the roads, parking, overgrown hedges, footpaths, etc) </w:t>
      </w:r>
    </w:p>
    <w:p w14:paraId="3EE84299" w14:textId="77777777" w:rsidR="000D7603" w:rsidRPr="00030461" w:rsidRDefault="000D7603" w:rsidP="000D7603">
      <w:pPr>
        <w:pStyle w:val="Heading3"/>
        <w:numPr>
          <w:ilvl w:val="0"/>
          <w:numId w:val="22"/>
        </w:numPr>
        <w:rPr>
          <w:rFonts w:cstheme="minorHAnsi"/>
          <w:szCs w:val="22"/>
        </w:rPr>
      </w:pPr>
      <w:r w:rsidRPr="00030461">
        <w:rPr>
          <w:rFonts w:cstheme="minorHAnsi"/>
          <w:szCs w:val="22"/>
        </w:rPr>
        <w:t>To receive an update on issues previously reported.</w:t>
      </w:r>
    </w:p>
    <w:p w14:paraId="6F4FB26F" w14:textId="77777777" w:rsidR="000D7603" w:rsidRPr="00030461" w:rsidRDefault="000D7603" w:rsidP="000D7603">
      <w:pPr>
        <w:pStyle w:val="Heading3"/>
        <w:numPr>
          <w:ilvl w:val="0"/>
          <w:numId w:val="22"/>
        </w:numPr>
        <w:rPr>
          <w:rFonts w:cstheme="minorHAnsi"/>
          <w:szCs w:val="22"/>
        </w:rPr>
      </w:pPr>
      <w:r w:rsidRPr="00030461">
        <w:rPr>
          <w:rFonts w:cstheme="minorHAnsi"/>
          <w:szCs w:val="22"/>
        </w:rPr>
        <w:t>To report any new issues to be notified to the relevant authorities.</w:t>
      </w:r>
    </w:p>
    <w:p w14:paraId="5F7D37C5" w14:textId="77777777" w:rsidR="000D7603" w:rsidRPr="00030461" w:rsidRDefault="000D7603" w:rsidP="000D7603">
      <w:pPr>
        <w:pStyle w:val="AgendaStyle1"/>
        <w:ind w:left="0"/>
        <w:rPr>
          <w:rFonts w:cstheme="minorHAnsi"/>
          <w:szCs w:val="22"/>
        </w:rPr>
      </w:pPr>
    </w:p>
    <w:p w14:paraId="61D16CB0" w14:textId="4A676626" w:rsidR="000D7603" w:rsidRPr="00030461" w:rsidRDefault="000D7603" w:rsidP="000D7603">
      <w:pPr>
        <w:pStyle w:val="Heading2"/>
        <w:rPr>
          <w:rFonts w:asciiTheme="minorHAnsi" w:hAnsiTheme="minorHAnsi" w:cstheme="minorHAnsi"/>
          <w:sz w:val="22"/>
          <w:szCs w:val="22"/>
        </w:rPr>
      </w:pPr>
      <w:r w:rsidRPr="00030461">
        <w:rPr>
          <w:rFonts w:asciiTheme="minorHAnsi" w:hAnsiTheme="minorHAnsi" w:cstheme="minorHAnsi"/>
          <w:sz w:val="22"/>
          <w:szCs w:val="22"/>
        </w:rPr>
        <w:t>22/05/24</w:t>
      </w:r>
      <w:r w:rsidRPr="00030461">
        <w:rPr>
          <w:rFonts w:asciiTheme="minorHAnsi" w:hAnsiTheme="minorHAnsi" w:cstheme="minorHAnsi"/>
          <w:sz w:val="22"/>
          <w:szCs w:val="22"/>
        </w:rPr>
        <w:t>/</w:t>
      </w:r>
      <w:r w:rsidRPr="00030461">
        <w:rPr>
          <w:rFonts w:asciiTheme="minorHAnsi" w:hAnsiTheme="minorHAnsi" w:cstheme="minorHAnsi"/>
          <w:sz w:val="22"/>
          <w:szCs w:val="22"/>
        </w:rPr>
        <w:t>10</w:t>
      </w:r>
      <w:r w:rsidRPr="00030461">
        <w:rPr>
          <w:rFonts w:asciiTheme="minorHAnsi" w:hAnsiTheme="minorHAnsi" w:cstheme="minorHAnsi"/>
          <w:sz w:val="22"/>
          <w:szCs w:val="22"/>
        </w:rPr>
        <w:tab/>
        <w:t>To receive an update on plans for celebrating the Queen’s Platinum Jubilee</w:t>
      </w:r>
    </w:p>
    <w:p w14:paraId="63138FF9" w14:textId="51A75E1B" w:rsidR="000D7603" w:rsidRPr="00030461" w:rsidRDefault="00B26AF5" w:rsidP="00B26AF5">
      <w:pPr>
        <w:tabs>
          <w:tab w:val="left" w:pos="1418"/>
        </w:tabs>
        <w:rPr>
          <w:rFonts w:asciiTheme="minorHAnsi" w:hAnsiTheme="minorHAnsi" w:cstheme="minorHAnsi"/>
          <w:i/>
          <w:iCs/>
          <w:sz w:val="20"/>
          <w:szCs w:val="20"/>
        </w:rPr>
      </w:pPr>
      <w:r w:rsidRPr="00030461">
        <w:rPr>
          <w:rFonts w:asciiTheme="minorHAnsi" w:hAnsiTheme="minorHAnsi" w:cstheme="minorHAnsi"/>
          <w:sz w:val="20"/>
          <w:szCs w:val="20"/>
        </w:rPr>
        <w:tab/>
      </w:r>
      <w:r w:rsidRPr="00030461">
        <w:rPr>
          <w:rFonts w:asciiTheme="minorHAnsi" w:hAnsiTheme="minorHAnsi" w:cstheme="minorHAnsi"/>
          <w:i/>
          <w:iCs/>
          <w:sz w:val="20"/>
          <w:szCs w:val="20"/>
        </w:rPr>
        <w:t>(</w:t>
      </w:r>
      <w:proofErr w:type="gramStart"/>
      <w:r w:rsidRPr="00030461">
        <w:rPr>
          <w:rFonts w:asciiTheme="minorHAnsi" w:hAnsiTheme="minorHAnsi" w:cstheme="minorHAnsi"/>
          <w:i/>
          <w:iCs/>
          <w:sz w:val="20"/>
          <w:szCs w:val="20"/>
        </w:rPr>
        <w:t>see</w:t>
      </w:r>
      <w:proofErr w:type="gramEnd"/>
      <w:r w:rsidRPr="00030461">
        <w:rPr>
          <w:rFonts w:asciiTheme="minorHAnsi" w:hAnsiTheme="minorHAnsi" w:cstheme="minorHAnsi"/>
          <w:i/>
          <w:iCs/>
          <w:sz w:val="20"/>
          <w:szCs w:val="20"/>
        </w:rPr>
        <w:t xml:space="preserve"> also 22/05/24/11.1)</w:t>
      </w:r>
    </w:p>
    <w:p w14:paraId="0ABB03BE" w14:textId="77777777" w:rsidR="00B26AF5" w:rsidRPr="00030461" w:rsidRDefault="00B26AF5" w:rsidP="000D7603"/>
    <w:p w14:paraId="135DF6CF" w14:textId="3E81EE86" w:rsidR="000D7603" w:rsidRPr="00030461" w:rsidRDefault="000D7603" w:rsidP="000D7603">
      <w:pPr>
        <w:pStyle w:val="Heading2"/>
        <w:rPr>
          <w:rFonts w:asciiTheme="minorHAnsi" w:hAnsiTheme="minorHAnsi" w:cstheme="minorHAnsi"/>
          <w:sz w:val="22"/>
          <w:szCs w:val="22"/>
        </w:rPr>
      </w:pPr>
      <w:r w:rsidRPr="00030461">
        <w:rPr>
          <w:rFonts w:asciiTheme="minorHAnsi" w:hAnsiTheme="minorHAnsi" w:cstheme="minorHAnsi"/>
          <w:sz w:val="22"/>
          <w:szCs w:val="22"/>
        </w:rPr>
        <w:t>22/05/24</w:t>
      </w:r>
      <w:r w:rsidRPr="00030461">
        <w:rPr>
          <w:rFonts w:asciiTheme="minorHAnsi" w:hAnsiTheme="minorHAnsi" w:cstheme="minorHAnsi"/>
          <w:sz w:val="22"/>
          <w:szCs w:val="22"/>
        </w:rPr>
        <w:t>/11</w:t>
      </w:r>
      <w:r w:rsidRPr="00030461">
        <w:rPr>
          <w:rFonts w:asciiTheme="minorHAnsi" w:hAnsiTheme="minorHAnsi" w:cstheme="minorHAnsi"/>
          <w:sz w:val="22"/>
          <w:szCs w:val="22"/>
        </w:rPr>
        <w:tab/>
        <w:t>Items for consideration and resolution</w:t>
      </w:r>
    </w:p>
    <w:p w14:paraId="64632E81" w14:textId="3F68077C" w:rsidR="003F09DD" w:rsidRPr="00030461" w:rsidRDefault="000D7603" w:rsidP="003F09DD">
      <w:pPr>
        <w:pStyle w:val="ListParagraph"/>
        <w:numPr>
          <w:ilvl w:val="0"/>
          <w:numId w:val="34"/>
        </w:numPr>
        <w:rPr>
          <w:rFonts w:asciiTheme="minorHAnsi" w:hAnsiTheme="minorHAnsi" w:cstheme="minorHAnsi"/>
          <w:i/>
          <w:iCs/>
          <w:sz w:val="20"/>
          <w:szCs w:val="20"/>
        </w:rPr>
      </w:pPr>
      <w:r w:rsidRPr="00030461">
        <w:rPr>
          <w:rFonts w:asciiTheme="minorHAnsi" w:hAnsiTheme="minorHAnsi" w:cstheme="minorHAnsi"/>
          <w:sz w:val="20"/>
          <w:szCs w:val="20"/>
        </w:rPr>
        <w:t xml:space="preserve">To consider, and resolve to </w:t>
      </w:r>
      <w:r w:rsidR="00D85E15" w:rsidRPr="00030461">
        <w:rPr>
          <w:rFonts w:asciiTheme="minorHAnsi" w:hAnsiTheme="minorHAnsi" w:cstheme="minorHAnsi"/>
          <w:sz w:val="20"/>
          <w:szCs w:val="20"/>
        </w:rPr>
        <w:t>approve</w:t>
      </w:r>
      <w:r w:rsidRPr="00030461">
        <w:rPr>
          <w:rFonts w:asciiTheme="minorHAnsi" w:hAnsiTheme="minorHAnsi" w:cstheme="minorHAnsi"/>
          <w:sz w:val="20"/>
          <w:szCs w:val="20"/>
        </w:rPr>
        <w:t xml:space="preserve"> if appropriate, the </w:t>
      </w:r>
      <w:r w:rsidR="00D85E15" w:rsidRPr="00030461">
        <w:rPr>
          <w:rFonts w:asciiTheme="minorHAnsi" w:hAnsiTheme="minorHAnsi" w:cstheme="minorHAnsi"/>
          <w:sz w:val="20"/>
          <w:szCs w:val="20"/>
        </w:rPr>
        <w:t xml:space="preserve">purchase of a tree to celebrate the Queen’s Platinum Jubilee </w:t>
      </w:r>
      <w:r w:rsidR="00D85E15" w:rsidRPr="00030461">
        <w:rPr>
          <w:rFonts w:asciiTheme="minorHAnsi" w:hAnsiTheme="minorHAnsi" w:cstheme="minorHAnsi"/>
          <w:i/>
          <w:iCs/>
          <w:sz w:val="20"/>
          <w:szCs w:val="20"/>
        </w:rPr>
        <w:t>(</w:t>
      </w:r>
      <w:r w:rsidR="003F09DD" w:rsidRPr="00030461">
        <w:rPr>
          <w:rFonts w:asciiTheme="minorHAnsi" w:hAnsiTheme="minorHAnsi" w:cstheme="minorHAnsi"/>
          <w:i/>
          <w:iCs/>
          <w:sz w:val="20"/>
          <w:szCs w:val="20"/>
        </w:rPr>
        <w:t>L</w:t>
      </w:r>
      <w:r w:rsidR="003F09DD" w:rsidRPr="00030461">
        <w:rPr>
          <w:rFonts w:asciiTheme="minorHAnsi" w:hAnsiTheme="minorHAnsi" w:cstheme="minorHAnsi"/>
          <w:i/>
          <w:iCs/>
          <w:sz w:val="20"/>
          <w:szCs w:val="20"/>
        </w:rPr>
        <w:t xml:space="preserve">ocal </w:t>
      </w:r>
      <w:r w:rsidR="003F09DD" w:rsidRPr="00030461">
        <w:rPr>
          <w:rFonts w:asciiTheme="minorHAnsi" w:hAnsiTheme="minorHAnsi" w:cstheme="minorHAnsi"/>
          <w:i/>
          <w:iCs/>
          <w:sz w:val="20"/>
          <w:szCs w:val="20"/>
        </w:rPr>
        <w:t>G</w:t>
      </w:r>
      <w:r w:rsidR="003F09DD" w:rsidRPr="00030461">
        <w:rPr>
          <w:rFonts w:asciiTheme="minorHAnsi" w:hAnsiTheme="minorHAnsi" w:cstheme="minorHAnsi"/>
          <w:i/>
          <w:iCs/>
          <w:sz w:val="20"/>
          <w:szCs w:val="20"/>
        </w:rPr>
        <w:t xml:space="preserve">overnment </w:t>
      </w:r>
      <w:r w:rsidR="003F09DD" w:rsidRPr="00030461">
        <w:rPr>
          <w:rFonts w:asciiTheme="minorHAnsi" w:hAnsiTheme="minorHAnsi" w:cstheme="minorHAnsi"/>
          <w:i/>
          <w:iCs/>
          <w:sz w:val="20"/>
          <w:szCs w:val="20"/>
        </w:rPr>
        <w:t>A</w:t>
      </w:r>
      <w:r w:rsidR="003F09DD" w:rsidRPr="00030461">
        <w:rPr>
          <w:rFonts w:asciiTheme="minorHAnsi" w:hAnsiTheme="minorHAnsi" w:cstheme="minorHAnsi"/>
          <w:i/>
          <w:iCs/>
          <w:sz w:val="20"/>
          <w:szCs w:val="20"/>
        </w:rPr>
        <w:t>ct</w:t>
      </w:r>
      <w:r w:rsidR="003F09DD" w:rsidRPr="00030461">
        <w:rPr>
          <w:rFonts w:asciiTheme="minorHAnsi" w:hAnsiTheme="minorHAnsi" w:cstheme="minorHAnsi"/>
          <w:i/>
          <w:iCs/>
          <w:sz w:val="20"/>
          <w:szCs w:val="20"/>
        </w:rPr>
        <w:t xml:space="preserve"> 1972</w:t>
      </w:r>
      <w:r w:rsidR="003F09DD" w:rsidRPr="00030461">
        <w:rPr>
          <w:rFonts w:asciiTheme="minorHAnsi" w:hAnsiTheme="minorHAnsi" w:cstheme="minorHAnsi"/>
          <w:i/>
          <w:iCs/>
          <w:sz w:val="20"/>
          <w:szCs w:val="20"/>
        </w:rPr>
        <w:t>, s.</w:t>
      </w:r>
      <w:r w:rsidR="003F09DD" w:rsidRPr="00030461">
        <w:rPr>
          <w:rFonts w:asciiTheme="minorHAnsi" w:hAnsiTheme="minorHAnsi" w:cstheme="minorHAnsi"/>
          <w:i/>
          <w:iCs/>
          <w:sz w:val="20"/>
          <w:szCs w:val="20"/>
        </w:rPr>
        <w:t>137</w:t>
      </w:r>
      <w:r w:rsidR="003F09DD" w:rsidRPr="00030461">
        <w:rPr>
          <w:rFonts w:asciiTheme="minorHAnsi" w:hAnsiTheme="minorHAnsi" w:cstheme="minorHAnsi"/>
          <w:i/>
          <w:iCs/>
          <w:sz w:val="20"/>
          <w:szCs w:val="20"/>
        </w:rPr>
        <w:t>)</w:t>
      </w:r>
    </w:p>
    <w:p w14:paraId="14F3FB3D" w14:textId="4A57C8E3" w:rsidR="003F09DD" w:rsidRPr="00030461" w:rsidRDefault="00030461" w:rsidP="003F09DD">
      <w:pPr>
        <w:pStyle w:val="ListParagraph"/>
        <w:numPr>
          <w:ilvl w:val="0"/>
          <w:numId w:val="34"/>
        </w:numPr>
        <w:rPr>
          <w:rFonts w:asciiTheme="minorHAnsi" w:hAnsiTheme="minorHAnsi" w:cstheme="minorHAnsi"/>
          <w:sz w:val="20"/>
          <w:szCs w:val="20"/>
        </w:rPr>
      </w:pPr>
      <w:r w:rsidRPr="00030461">
        <w:rPr>
          <w:rFonts w:asciiTheme="minorHAnsi" w:hAnsiTheme="minorHAnsi" w:cstheme="minorHAnsi"/>
          <w:sz w:val="20"/>
          <w:szCs w:val="20"/>
        </w:rPr>
        <w:t>To consider concerns from parishioners regarding displaying the Best Kept Village Certificate Noticeboard, and to resolve to agree the best way forward</w:t>
      </w:r>
    </w:p>
    <w:p w14:paraId="3A5F365E" w14:textId="73CBECA5" w:rsidR="00D85E15" w:rsidRPr="00030461" w:rsidRDefault="00D85E15" w:rsidP="00241713">
      <w:pPr>
        <w:pStyle w:val="ListParagraph"/>
        <w:numPr>
          <w:ilvl w:val="0"/>
          <w:numId w:val="34"/>
        </w:numPr>
        <w:rPr>
          <w:rFonts w:asciiTheme="minorHAnsi" w:hAnsiTheme="minorHAnsi" w:cstheme="minorHAnsi"/>
          <w:sz w:val="20"/>
          <w:szCs w:val="20"/>
        </w:rPr>
      </w:pPr>
      <w:r w:rsidRPr="00030461">
        <w:rPr>
          <w:rFonts w:asciiTheme="minorHAnsi" w:hAnsiTheme="minorHAnsi" w:cstheme="minorHAnsi"/>
          <w:sz w:val="20"/>
          <w:szCs w:val="20"/>
        </w:rPr>
        <w:t>To consider, and resolve to approve if appropriate, a salary increase for the Clerk following receipt of</w:t>
      </w:r>
      <w:r w:rsidRPr="00030461">
        <w:rPr>
          <w:rFonts w:asciiTheme="minorHAnsi" w:hAnsiTheme="minorHAnsi" w:cstheme="minorHAnsi"/>
          <w:sz w:val="20"/>
          <w:szCs w:val="20"/>
        </w:rPr>
        <w:t xml:space="preserve"> </w:t>
      </w:r>
      <w:r w:rsidRPr="00030461">
        <w:rPr>
          <w:rFonts w:asciiTheme="minorHAnsi" w:hAnsiTheme="minorHAnsi" w:cstheme="minorHAnsi"/>
          <w:sz w:val="20"/>
          <w:szCs w:val="20"/>
        </w:rPr>
        <w:t xml:space="preserve">notification from NALC of the NJC 2021-2022 national salary award, to be back dated to 1 April 2021 </w:t>
      </w:r>
      <w:r w:rsidRPr="00030461">
        <w:rPr>
          <w:rFonts w:asciiTheme="minorHAnsi" w:hAnsiTheme="minorHAnsi" w:cstheme="minorHAnsi"/>
          <w:i/>
          <w:iCs/>
          <w:sz w:val="20"/>
          <w:szCs w:val="20"/>
        </w:rPr>
        <w:t>(Local</w:t>
      </w:r>
      <w:r w:rsidRPr="00030461">
        <w:rPr>
          <w:rFonts w:asciiTheme="minorHAnsi" w:hAnsiTheme="minorHAnsi" w:cstheme="minorHAnsi"/>
          <w:i/>
          <w:iCs/>
          <w:sz w:val="20"/>
          <w:szCs w:val="20"/>
        </w:rPr>
        <w:t xml:space="preserve"> </w:t>
      </w:r>
      <w:r w:rsidRPr="00030461">
        <w:rPr>
          <w:rFonts w:asciiTheme="minorHAnsi" w:hAnsiTheme="minorHAnsi" w:cstheme="minorHAnsi"/>
          <w:i/>
          <w:iCs/>
          <w:sz w:val="20"/>
          <w:szCs w:val="20"/>
        </w:rPr>
        <w:t>Government Act 1972, s.112)</w:t>
      </w:r>
    </w:p>
    <w:p w14:paraId="238DC023" w14:textId="77777777" w:rsidR="00F27931" w:rsidRPr="00030461" w:rsidRDefault="00F27931" w:rsidP="00F27931">
      <w:pPr>
        <w:pStyle w:val="ListParagraph"/>
        <w:ind w:left="1882"/>
        <w:rPr>
          <w:rFonts w:asciiTheme="minorHAnsi" w:hAnsiTheme="minorHAnsi" w:cstheme="minorHAnsi"/>
          <w:sz w:val="16"/>
          <w:szCs w:val="16"/>
        </w:rPr>
      </w:pPr>
    </w:p>
    <w:p w14:paraId="08A2AB4F" w14:textId="63F1D8E3" w:rsidR="008F3A6E" w:rsidRPr="00030461" w:rsidRDefault="000D7603" w:rsidP="000709FB">
      <w:pPr>
        <w:pStyle w:val="Heading2"/>
        <w:rPr>
          <w:sz w:val="22"/>
          <w:szCs w:val="24"/>
        </w:rPr>
      </w:pPr>
      <w:r w:rsidRPr="00030461">
        <w:rPr>
          <w:sz w:val="22"/>
          <w:szCs w:val="24"/>
        </w:rPr>
        <w:t>22/05/24</w:t>
      </w:r>
      <w:r w:rsidR="008F3A6E" w:rsidRPr="00030461">
        <w:rPr>
          <w:sz w:val="22"/>
          <w:szCs w:val="24"/>
        </w:rPr>
        <w:t>/</w:t>
      </w:r>
      <w:r w:rsidRPr="00030461">
        <w:rPr>
          <w:sz w:val="22"/>
          <w:szCs w:val="24"/>
        </w:rPr>
        <w:t>12</w:t>
      </w:r>
      <w:r w:rsidR="008F3A6E" w:rsidRPr="00030461">
        <w:rPr>
          <w:sz w:val="22"/>
          <w:szCs w:val="24"/>
        </w:rPr>
        <w:tab/>
        <w:t>Items for information</w:t>
      </w:r>
    </w:p>
    <w:p w14:paraId="5685D31D" w14:textId="27050977" w:rsidR="0087748D" w:rsidRPr="00030461" w:rsidRDefault="0087748D" w:rsidP="007F124B">
      <w:pPr>
        <w:pStyle w:val="Heading3"/>
        <w:numPr>
          <w:ilvl w:val="0"/>
          <w:numId w:val="25"/>
        </w:numPr>
        <w:rPr>
          <w:sz w:val="20"/>
          <w:szCs w:val="22"/>
        </w:rPr>
      </w:pPr>
      <w:r w:rsidRPr="00030461">
        <w:rPr>
          <w:sz w:val="20"/>
          <w:szCs w:val="22"/>
        </w:rPr>
        <w:t>To note</w:t>
      </w:r>
      <w:r w:rsidR="007F1819" w:rsidRPr="00030461">
        <w:rPr>
          <w:sz w:val="20"/>
          <w:szCs w:val="22"/>
        </w:rPr>
        <w:t xml:space="preserve"> and</w:t>
      </w:r>
      <w:r w:rsidRPr="00030461">
        <w:rPr>
          <w:sz w:val="20"/>
          <w:szCs w:val="22"/>
        </w:rPr>
        <w:t xml:space="preserve"> consider</w:t>
      </w:r>
      <w:r w:rsidR="007F1819" w:rsidRPr="00030461">
        <w:rPr>
          <w:sz w:val="20"/>
          <w:szCs w:val="22"/>
        </w:rPr>
        <w:t xml:space="preserve"> correspondence received</w:t>
      </w:r>
      <w:r w:rsidRPr="00030461">
        <w:rPr>
          <w:sz w:val="20"/>
          <w:szCs w:val="22"/>
        </w:rPr>
        <w:t xml:space="preserve"> and resolve </w:t>
      </w:r>
      <w:r w:rsidR="007F1819" w:rsidRPr="00030461">
        <w:rPr>
          <w:sz w:val="20"/>
          <w:szCs w:val="22"/>
        </w:rPr>
        <w:t xml:space="preserve">to action </w:t>
      </w:r>
      <w:r w:rsidRPr="00030461">
        <w:rPr>
          <w:sz w:val="20"/>
          <w:szCs w:val="22"/>
        </w:rPr>
        <w:t>if appropriate</w:t>
      </w:r>
      <w:r w:rsidR="00542101" w:rsidRPr="00030461">
        <w:rPr>
          <w:sz w:val="20"/>
          <w:szCs w:val="22"/>
        </w:rPr>
        <w:t xml:space="preserve">.  </w:t>
      </w:r>
    </w:p>
    <w:p w14:paraId="440C88BC" w14:textId="11968555" w:rsidR="008F3A6E" w:rsidRPr="00030461" w:rsidRDefault="00542101" w:rsidP="00BB0568">
      <w:pPr>
        <w:ind w:left="1843"/>
        <w:rPr>
          <w:rFonts w:asciiTheme="minorHAnsi" w:hAnsiTheme="minorHAnsi" w:cstheme="minorHAnsi"/>
          <w:i/>
          <w:iCs/>
          <w:sz w:val="20"/>
          <w:szCs w:val="20"/>
        </w:rPr>
      </w:pPr>
      <w:r w:rsidRPr="00030461">
        <w:rPr>
          <w:rFonts w:asciiTheme="minorHAnsi" w:hAnsiTheme="minorHAnsi" w:cstheme="minorHAnsi"/>
          <w:i/>
          <w:iCs/>
          <w:sz w:val="20"/>
          <w:szCs w:val="20"/>
        </w:rPr>
        <w:t xml:space="preserve">Please note that </w:t>
      </w:r>
      <w:r w:rsidR="00E042EF" w:rsidRPr="00030461">
        <w:rPr>
          <w:rFonts w:asciiTheme="minorHAnsi" w:hAnsiTheme="minorHAnsi" w:cstheme="minorHAnsi"/>
          <w:i/>
          <w:iCs/>
          <w:sz w:val="20"/>
          <w:szCs w:val="20"/>
        </w:rPr>
        <w:t xml:space="preserve">following the issue of this agenda </w:t>
      </w:r>
      <w:r w:rsidRPr="00030461">
        <w:rPr>
          <w:rFonts w:asciiTheme="minorHAnsi" w:hAnsiTheme="minorHAnsi" w:cstheme="minorHAnsi"/>
          <w:i/>
          <w:iCs/>
          <w:sz w:val="20"/>
          <w:szCs w:val="20"/>
        </w:rPr>
        <w:t xml:space="preserve">any correspondence received </w:t>
      </w:r>
      <w:r w:rsidR="00E042EF" w:rsidRPr="00030461">
        <w:rPr>
          <w:rFonts w:asciiTheme="minorHAnsi" w:hAnsiTheme="minorHAnsi" w:cstheme="minorHAnsi"/>
          <w:i/>
          <w:iCs/>
          <w:sz w:val="20"/>
          <w:szCs w:val="20"/>
        </w:rPr>
        <w:t xml:space="preserve">up to 5pm on the day before the meeting </w:t>
      </w:r>
      <w:r w:rsidRPr="00030461">
        <w:rPr>
          <w:rFonts w:asciiTheme="minorHAnsi" w:hAnsiTheme="minorHAnsi" w:cstheme="minorHAnsi"/>
          <w:i/>
          <w:iCs/>
          <w:sz w:val="20"/>
          <w:szCs w:val="20"/>
        </w:rPr>
        <w:t>will be considered.</w:t>
      </w:r>
    </w:p>
    <w:p w14:paraId="35E329AA" w14:textId="0D2EC807" w:rsidR="00C56EAD" w:rsidRPr="00030461" w:rsidRDefault="00C56EAD" w:rsidP="007F124B">
      <w:pPr>
        <w:pStyle w:val="Heading3"/>
        <w:numPr>
          <w:ilvl w:val="0"/>
          <w:numId w:val="25"/>
        </w:numPr>
        <w:rPr>
          <w:sz w:val="20"/>
          <w:szCs w:val="22"/>
        </w:rPr>
      </w:pPr>
      <w:r w:rsidRPr="00030461">
        <w:rPr>
          <w:sz w:val="20"/>
          <w:szCs w:val="22"/>
        </w:rPr>
        <w:t>To note any changes to legislation and regulations which relate to parish councils.</w:t>
      </w:r>
    </w:p>
    <w:p w14:paraId="43967D01" w14:textId="2402F9E6" w:rsidR="006377CA" w:rsidRPr="00030461" w:rsidRDefault="00542101" w:rsidP="007F124B">
      <w:pPr>
        <w:pStyle w:val="Heading3"/>
        <w:numPr>
          <w:ilvl w:val="0"/>
          <w:numId w:val="25"/>
        </w:numPr>
        <w:rPr>
          <w:sz w:val="20"/>
          <w:szCs w:val="22"/>
        </w:rPr>
      </w:pPr>
      <w:r w:rsidRPr="00030461">
        <w:rPr>
          <w:sz w:val="20"/>
          <w:szCs w:val="22"/>
        </w:rPr>
        <w:t>Other i</w:t>
      </w:r>
      <w:r w:rsidR="008F3A6E" w:rsidRPr="00030461">
        <w:rPr>
          <w:sz w:val="20"/>
          <w:szCs w:val="22"/>
        </w:rPr>
        <w:t>tems for information</w:t>
      </w:r>
      <w:r w:rsidR="007426B2" w:rsidRPr="00030461">
        <w:rPr>
          <w:sz w:val="20"/>
          <w:szCs w:val="22"/>
        </w:rPr>
        <w:t>.</w:t>
      </w:r>
    </w:p>
    <w:p w14:paraId="233FD6D3" w14:textId="16D6A577" w:rsidR="00927B4E" w:rsidRPr="00030461" w:rsidRDefault="00927B4E" w:rsidP="007F124B">
      <w:pPr>
        <w:pStyle w:val="AgendaStyle1"/>
        <w:rPr>
          <w:rFonts w:cstheme="majorBidi"/>
          <w:sz w:val="20"/>
          <w:szCs w:val="22"/>
        </w:rPr>
      </w:pPr>
      <w:r w:rsidRPr="00030461">
        <w:rPr>
          <w:sz w:val="20"/>
          <w:szCs w:val="22"/>
        </w:rPr>
        <w:t xml:space="preserve">(Appendix </w:t>
      </w:r>
      <w:r w:rsidR="009472C5" w:rsidRPr="00030461">
        <w:rPr>
          <w:sz w:val="20"/>
          <w:szCs w:val="22"/>
        </w:rPr>
        <w:t>1</w:t>
      </w:r>
      <w:r w:rsidRPr="00030461">
        <w:rPr>
          <w:sz w:val="20"/>
          <w:szCs w:val="22"/>
        </w:rPr>
        <w:t xml:space="preserve"> – circulated)</w:t>
      </w:r>
    </w:p>
    <w:p w14:paraId="03F0D8E1" w14:textId="37CCC219" w:rsidR="008F3A6E" w:rsidRPr="00030461" w:rsidRDefault="008F3A6E" w:rsidP="000709FB">
      <w:pPr>
        <w:tabs>
          <w:tab w:val="left" w:pos="1701"/>
        </w:tabs>
        <w:ind w:left="1701" w:right="556" w:hanging="1701"/>
        <w:rPr>
          <w:rFonts w:ascii="Calibri" w:hAnsi="Calibri" w:cs="Arial"/>
          <w:bCs/>
          <w:sz w:val="20"/>
          <w:szCs w:val="20"/>
        </w:rPr>
      </w:pPr>
    </w:p>
    <w:p w14:paraId="453F0403" w14:textId="62A9936C" w:rsidR="008F3A6E" w:rsidRPr="00030461" w:rsidRDefault="000D7603" w:rsidP="000709FB">
      <w:pPr>
        <w:pStyle w:val="Heading2"/>
        <w:rPr>
          <w:rFonts w:cs="Arial"/>
          <w:bCs/>
          <w:sz w:val="22"/>
          <w:szCs w:val="20"/>
        </w:rPr>
      </w:pPr>
      <w:r w:rsidRPr="00030461">
        <w:rPr>
          <w:sz w:val="22"/>
          <w:szCs w:val="24"/>
        </w:rPr>
        <w:t>22/05/24</w:t>
      </w:r>
      <w:r w:rsidR="008F3A6E" w:rsidRPr="00030461">
        <w:rPr>
          <w:sz w:val="22"/>
          <w:szCs w:val="24"/>
        </w:rPr>
        <w:t>/</w:t>
      </w:r>
      <w:r w:rsidRPr="00030461">
        <w:rPr>
          <w:sz w:val="22"/>
          <w:szCs w:val="24"/>
        </w:rPr>
        <w:t>13</w:t>
      </w:r>
      <w:r w:rsidR="008F3A6E" w:rsidRPr="00030461">
        <w:rPr>
          <w:sz w:val="22"/>
          <w:szCs w:val="24"/>
        </w:rPr>
        <w:tab/>
        <w:t>Finance</w:t>
      </w:r>
    </w:p>
    <w:p w14:paraId="1945FE85" w14:textId="04FB721C" w:rsidR="00D85E15" w:rsidRPr="00030461" w:rsidRDefault="00D85E15" w:rsidP="00D101F5">
      <w:pPr>
        <w:pStyle w:val="Heading3"/>
        <w:numPr>
          <w:ilvl w:val="0"/>
          <w:numId w:val="32"/>
        </w:numPr>
        <w:ind w:left="1820" w:hanging="387"/>
        <w:rPr>
          <w:sz w:val="20"/>
          <w:szCs w:val="22"/>
        </w:rPr>
      </w:pPr>
      <w:bookmarkStart w:id="0" w:name="_Hlk42182361"/>
      <w:r w:rsidRPr="00030461">
        <w:rPr>
          <w:sz w:val="20"/>
          <w:szCs w:val="22"/>
        </w:rPr>
        <w:t xml:space="preserve">To note the internal audit of </w:t>
      </w:r>
    </w:p>
    <w:p w14:paraId="46431B99" w14:textId="71530725" w:rsidR="00BB0568" w:rsidRPr="00030461" w:rsidRDefault="00075801" w:rsidP="00D101F5">
      <w:pPr>
        <w:pStyle w:val="Heading3"/>
        <w:numPr>
          <w:ilvl w:val="0"/>
          <w:numId w:val="32"/>
        </w:numPr>
        <w:ind w:left="1820" w:hanging="387"/>
        <w:rPr>
          <w:sz w:val="20"/>
          <w:szCs w:val="22"/>
        </w:rPr>
      </w:pPr>
      <w:r w:rsidRPr="00030461">
        <w:rPr>
          <w:sz w:val="20"/>
          <w:szCs w:val="22"/>
        </w:rPr>
        <w:t xml:space="preserve">To </w:t>
      </w:r>
      <w:r w:rsidR="00D63091" w:rsidRPr="00030461">
        <w:rPr>
          <w:rFonts w:cstheme="minorHAnsi"/>
          <w:sz w:val="20"/>
          <w:szCs w:val="20"/>
        </w:rPr>
        <w:t>receive a report detailing account balances.</w:t>
      </w:r>
    </w:p>
    <w:p w14:paraId="154467E5" w14:textId="77777777" w:rsidR="00BB0568" w:rsidRPr="00030461" w:rsidRDefault="00D63091" w:rsidP="00BB0568">
      <w:pPr>
        <w:pStyle w:val="Heading3"/>
        <w:numPr>
          <w:ilvl w:val="0"/>
          <w:numId w:val="32"/>
        </w:numPr>
        <w:ind w:left="1820" w:hanging="387"/>
        <w:rPr>
          <w:sz w:val="20"/>
          <w:szCs w:val="22"/>
        </w:rPr>
      </w:pPr>
      <w:r w:rsidRPr="00030461">
        <w:rPr>
          <w:sz w:val="20"/>
          <w:szCs w:val="22"/>
        </w:rPr>
        <w:t xml:space="preserve">To </w:t>
      </w:r>
      <w:r w:rsidR="00542101" w:rsidRPr="00030461">
        <w:rPr>
          <w:sz w:val="20"/>
          <w:szCs w:val="22"/>
        </w:rPr>
        <w:t>note payments received since last meeting.</w:t>
      </w:r>
    </w:p>
    <w:p w14:paraId="085D40BB" w14:textId="77777777" w:rsidR="00BB0568" w:rsidRPr="00030461" w:rsidRDefault="00542101" w:rsidP="00BB0568">
      <w:pPr>
        <w:pStyle w:val="Heading3"/>
        <w:numPr>
          <w:ilvl w:val="0"/>
          <w:numId w:val="32"/>
        </w:numPr>
        <w:ind w:left="1820" w:hanging="387"/>
        <w:rPr>
          <w:sz w:val="20"/>
          <w:szCs w:val="22"/>
        </w:rPr>
      </w:pPr>
      <w:r w:rsidRPr="00030461">
        <w:rPr>
          <w:sz w:val="20"/>
          <w:szCs w:val="22"/>
        </w:rPr>
        <w:t>To note payments made since last meeting.</w:t>
      </w:r>
    </w:p>
    <w:p w14:paraId="685134F9" w14:textId="77777777" w:rsidR="00BB0568" w:rsidRPr="00030461" w:rsidRDefault="00542101" w:rsidP="00BB0568">
      <w:pPr>
        <w:pStyle w:val="Heading3"/>
        <w:numPr>
          <w:ilvl w:val="0"/>
          <w:numId w:val="32"/>
        </w:numPr>
        <w:ind w:left="1820" w:hanging="387"/>
        <w:rPr>
          <w:sz w:val="20"/>
          <w:szCs w:val="22"/>
        </w:rPr>
      </w:pPr>
      <w:r w:rsidRPr="00030461">
        <w:rPr>
          <w:sz w:val="20"/>
          <w:szCs w:val="22"/>
        </w:rPr>
        <w:t xml:space="preserve">To </w:t>
      </w:r>
      <w:r w:rsidR="00D63091" w:rsidRPr="00030461">
        <w:rPr>
          <w:sz w:val="20"/>
          <w:szCs w:val="22"/>
        </w:rPr>
        <w:t>review and approve items of expenditure</w:t>
      </w:r>
      <w:r w:rsidRPr="00030461">
        <w:rPr>
          <w:sz w:val="20"/>
          <w:szCs w:val="22"/>
        </w:rPr>
        <w:t>.</w:t>
      </w:r>
    </w:p>
    <w:p w14:paraId="4AFCE2AD" w14:textId="0CADF592" w:rsidR="008631CA" w:rsidRPr="00030461" w:rsidRDefault="00927B4E" w:rsidP="008631CA">
      <w:pPr>
        <w:pStyle w:val="Heading3"/>
        <w:numPr>
          <w:ilvl w:val="0"/>
          <w:numId w:val="32"/>
        </w:numPr>
        <w:ind w:left="1820" w:hanging="387"/>
        <w:rPr>
          <w:sz w:val="20"/>
          <w:szCs w:val="22"/>
        </w:rPr>
      </w:pPr>
      <w:r w:rsidRPr="00030461">
        <w:rPr>
          <w:sz w:val="20"/>
          <w:szCs w:val="22"/>
        </w:rPr>
        <w:t xml:space="preserve">To receive, approve and sign bank reconciliations prepared by the RFO. </w:t>
      </w:r>
    </w:p>
    <w:bookmarkEnd w:id="0"/>
    <w:p w14:paraId="5C6F9F8C" w14:textId="28B91206" w:rsidR="000E5114" w:rsidRPr="00030461" w:rsidRDefault="000E5114" w:rsidP="000E5114">
      <w:pPr>
        <w:pStyle w:val="AgendaStyle1"/>
        <w:rPr>
          <w:sz w:val="20"/>
          <w:szCs w:val="22"/>
        </w:rPr>
      </w:pPr>
      <w:r w:rsidRPr="00030461">
        <w:rPr>
          <w:sz w:val="20"/>
          <w:szCs w:val="22"/>
        </w:rPr>
        <w:t>(Appendix 2 – circulated)</w:t>
      </w:r>
    </w:p>
    <w:p w14:paraId="0526FF7F" w14:textId="77777777" w:rsidR="009E4A6E" w:rsidRPr="00030461" w:rsidRDefault="009E4A6E" w:rsidP="000709FB">
      <w:pPr>
        <w:tabs>
          <w:tab w:val="left" w:pos="1701"/>
        </w:tabs>
        <w:ind w:left="1701" w:right="556" w:hanging="1701"/>
        <w:rPr>
          <w:rFonts w:ascii="Calibri" w:hAnsi="Calibri" w:cs="Arial"/>
          <w:b/>
          <w:sz w:val="20"/>
          <w:szCs w:val="20"/>
        </w:rPr>
      </w:pPr>
    </w:p>
    <w:p w14:paraId="00C6562A" w14:textId="6393483D" w:rsidR="00A8388C" w:rsidRPr="00030461" w:rsidRDefault="000D7603" w:rsidP="00A8388C">
      <w:pPr>
        <w:pStyle w:val="Heading2"/>
        <w:rPr>
          <w:sz w:val="22"/>
          <w:szCs w:val="24"/>
        </w:rPr>
      </w:pPr>
      <w:r w:rsidRPr="00030461">
        <w:rPr>
          <w:sz w:val="22"/>
          <w:szCs w:val="24"/>
        </w:rPr>
        <w:t>22/05/24</w:t>
      </w:r>
      <w:r w:rsidR="00927B4E" w:rsidRPr="00030461">
        <w:rPr>
          <w:sz w:val="22"/>
          <w:szCs w:val="24"/>
        </w:rPr>
        <w:t>/</w:t>
      </w:r>
      <w:r w:rsidRPr="00030461">
        <w:rPr>
          <w:sz w:val="22"/>
          <w:szCs w:val="24"/>
        </w:rPr>
        <w:t>14</w:t>
      </w:r>
      <w:r w:rsidR="00927B4E" w:rsidRPr="00030461">
        <w:rPr>
          <w:sz w:val="22"/>
          <w:szCs w:val="24"/>
        </w:rPr>
        <w:tab/>
      </w:r>
      <w:r w:rsidR="00A8388C" w:rsidRPr="00030461">
        <w:rPr>
          <w:rStyle w:val="Heading2Char"/>
          <w:b/>
          <w:sz w:val="22"/>
          <w:szCs w:val="24"/>
        </w:rPr>
        <w:t>Planning</w:t>
      </w:r>
    </w:p>
    <w:p w14:paraId="32BCEA93" w14:textId="77777777" w:rsidR="00BB0568" w:rsidRPr="00030461" w:rsidRDefault="00A8388C" w:rsidP="00A8388C">
      <w:pPr>
        <w:pStyle w:val="AgendaStyle1"/>
        <w:rPr>
          <w:sz w:val="20"/>
          <w:szCs w:val="22"/>
        </w:rPr>
      </w:pPr>
      <w:r w:rsidRPr="00030461">
        <w:rPr>
          <w:sz w:val="20"/>
          <w:szCs w:val="22"/>
        </w:rPr>
        <w:t xml:space="preserve">To consider planning policies, applications and appeals received, and resolve to submit comments where appropriate.  </w:t>
      </w:r>
    </w:p>
    <w:p w14:paraId="53E44C65" w14:textId="2C0ABB37" w:rsidR="00A8388C" w:rsidRPr="00030461" w:rsidRDefault="00A8388C" w:rsidP="00A8388C">
      <w:pPr>
        <w:pStyle w:val="AgendaStyle1"/>
        <w:rPr>
          <w:sz w:val="20"/>
          <w:szCs w:val="22"/>
        </w:rPr>
      </w:pPr>
      <w:r w:rsidRPr="00030461">
        <w:rPr>
          <w:i/>
          <w:iCs/>
          <w:sz w:val="20"/>
          <w:szCs w:val="22"/>
        </w:rPr>
        <w:t>Please note that following the issue of this agenda any applications received up to 5pm on the day before the meeting will be considered.</w:t>
      </w:r>
    </w:p>
    <w:p w14:paraId="7853A5EF" w14:textId="206A9A6A" w:rsidR="00A8388C" w:rsidRPr="00030461" w:rsidRDefault="00A8388C" w:rsidP="00A8388C">
      <w:pPr>
        <w:pStyle w:val="AgendaStyle1"/>
        <w:rPr>
          <w:sz w:val="20"/>
          <w:szCs w:val="22"/>
        </w:rPr>
      </w:pPr>
      <w:r w:rsidRPr="00030461">
        <w:rPr>
          <w:sz w:val="20"/>
          <w:szCs w:val="22"/>
        </w:rPr>
        <w:t>(Appendix 3 – circulated)</w:t>
      </w:r>
    </w:p>
    <w:p w14:paraId="34B2A5CE" w14:textId="77777777" w:rsidR="00725CFE" w:rsidRPr="00030461" w:rsidRDefault="00725CFE" w:rsidP="00A8388C">
      <w:pPr>
        <w:pStyle w:val="AgendaStyle1"/>
        <w:rPr>
          <w:sz w:val="20"/>
          <w:szCs w:val="22"/>
        </w:rPr>
      </w:pPr>
    </w:p>
    <w:p w14:paraId="08E29CD5" w14:textId="6F0B4107" w:rsidR="00927B4E" w:rsidRPr="00030461" w:rsidRDefault="000D7603" w:rsidP="00A8388C">
      <w:pPr>
        <w:pStyle w:val="Heading2"/>
        <w:rPr>
          <w:sz w:val="22"/>
          <w:szCs w:val="24"/>
        </w:rPr>
      </w:pPr>
      <w:r w:rsidRPr="00030461">
        <w:rPr>
          <w:sz w:val="22"/>
          <w:szCs w:val="24"/>
        </w:rPr>
        <w:t>22/05/24</w:t>
      </w:r>
      <w:r w:rsidR="00927B4E" w:rsidRPr="00030461">
        <w:rPr>
          <w:sz w:val="22"/>
          <w:szCs w:val="24"/>
        </w:rPr>
        <w:t>/</w:t>
      </w:r>
      <w:r w:rsidRPr="00030461">
        <w:rPr>
          <w:sz w:val="22"/>
          <w:szCs w:val="24"/>
        </w:rPr>
        <w:t>15</w:t>
      </w:r>
      <w:r w:rsidR="00927B4E" w:rsidRPr="00030461">
        <w:rPr>
          <w:sz w:val="22"/>
          <w:szCs w:val="24"/>
        </w:rPr>
        <w:tab/>
      </w:r>
      <w:r w:rsidR="00A8388C" w:rsidRPr="00030461">
        <w:rPr>
          <w:sz w:val="22"/>
          <w:szCs w:val="24"/>
        </w:rPr>
        <w:t xml:space="preserve">To receive reports from Warwick District Council and Warwickshire County Council Councillors </w:t>
      </w:r>
    </w:p>
    <w:p w14:paraId="71ED147B" w14:textId="77777777" w:rsidR="00927B4E" w:rsidRPr="00030461" w:rsidRDefault="00927B4E" w:rsidP="000709FB">
      <w:pPr>
        <w:tabs>
          <w:tab w:val="left" w:pos="1701"/>
        </w:tabs>
        <w:ind w:left="1701" w:right="556" w:hanging="1701"/>
        <w:rPr>
          <w:rFonts w:ascii="Calibri" w:hAnsi="Calibri" w:cs="Arial"/>
          <w:b/>
          <w:sz w:val="20"/>
          <w:szCs w:val="20"/>
        </w:rPr>
      </w:pPr>
    </w:p>
    <w:p w14:paraId="4672EB55" w14:textId="6F53D05B" w:rsidR="00A8388C" w:rsidRPr="00030461" w:rsidRDefault="000D7603" w:rsidP="00A8388C">
      <w:pPr>
        <w:pStyle w:val="Heading2"/>
        <w:rPr>
          <w:sz w:val="22"/>
          <w:szCs w:val="24"/>
        </w:rPr>
      </w:pPr>
      <w:r w:rsidRPr="00030461">
        <w:rPr>
          <w:sz w:val="22"/>
          <w:szCs w:val="24"/>
        </w:rPr>
        <w:t>22/05/24</w:t>
      </w:r>
      <w:r w:rsidR="00927B4E" w:rsidRPr="00030461">
        <w:rPr>
          <w:sz w:val="22"/>
          <w:szCs w:val="24"/>
        </w:rPr>
        <w:t>/</w:t>
      </w:r>
      <w:r w:rsidRPr="00030461">
        <w:rPr>
          <w:sz w:val="22"/>
          <w:szCs w:val="24"/>
        </w:rPr>
        <w:t>16</w:t>
      </w:r>
      <w:r w:rsidR="00927B4E" w:rsidRPr="00030461">
        <w:rPr>
          <w:sz w:val="22"/>
          <w:szCs w:val="24"/>
        </w:rPr>
        <w:tab/>
      </w:r>
      <w:r w:rsidR="00A8388C" w:rsidRPr="00030461">
        <w:rPr>
          <w:rStyle w:val="Heading2Char"/>
          <w:b/>
          <w:sz w:val="22"/>
          <w:szCs w:val="24"/>
        </w:rPr>
        <w:t>Parish Report / Items for next meeting</w:t>
      </w:r>
    </w:p>
    <w:p w14:paraId="0C93CED0" w14:textId="3AC4EE11" w:rsidR="009E4A6E" w:rsidRPr="00030461" w:rsidRDefault="00A8388C" w:rsidP="00725CFE">
      <w:pPr>
        <w:pStyle w:val="AgendaStyle1"/>
        <w:rPr>
          <w:sz w:val="20"/>
          <w:szCs w:val="22"/>
        </w:rPr>
      </w:pPr>
      <w:r w:rsidRPr="00030461">
        <w:rPr>
          <w:sz w:val="20"/>
          <w:szCs w:val="22"/>
        </w:rPr>
        <w:t>Each Councillor is requested to use this opportunity to report minor matters of information not included elsewhere on the agenda and to raise items for future agendas.  Councillors are respectfully reminded that this is not an opportunity for debate nor decision making.</w:t>
      </w:r>
    </w:p>
    <w:p w14:paraId="2FEDCD55" w14:textId="77777777" w:rsidR="00725CFE" w:rsidRPr="00030461" w:rsidRDefault="00725CFE" w:rsidP="00725CFE">
      <w:pPr>
        <w:pStyle w:val="AgendaStyle1"/>
        <w:rPr>
          <w:sz w:val="20"/>
          <w:szCs w:val="22"/>
        </w:rPr>
      </w:pPr>
    </w:p>
    <w:p w14:paraId="2C173EC6" w14:textId="2EBC02C1" w:rsidR="00A8388C" w:rsidRPr="00030461" w:rsidRDefault="000D7603" w:rsidP="00A8388C">
      <w:pPr>
        <w:pStyle w:val="Heading2"/>
        <w:rPr>
          <w:sz w:val="22"/>
          <w:szCs w:val="24"/>
        </w:rPr>
      </w:pPr>
      <w:r w:rsidRPr="00030461">
        <w:rPr>
          <w:sz w:val="22"/>
          <w:szCs w:val="24"/>
        </w:rPr>
        <w:t>22/05/24</w:t>
      </w:r>
      <w:r w:rsidR="00927B4E" w:rsidRPr="00030461">
        <w:rPr>
          <w:sz w:val="22"/>
          <w:szCs w:val="24"/>
        </w:rPr>
        <w:t>/</w:t>
      </w:r>
      <w:r w:rsidRPr="00030461">
        <w:rPr>
          <w:sz w:val="22"/>
          <w:szCs w:val="24"/>
        </w:rPr>
        <w:t>17</w:t>
      </w:r>
      <w:r w:rsidR="00927B4E" w:rsidRPr="00030461">
        <w:rPr>
          <w:sz w:val="22"/>
          <w:szCs w:val="24"/>
        </w:rPr>
        <w:tab/>
      </w:r>
      <w:r w:rsidR="00A8388C" w:rsidRPr="00030461">
        <w:rPr>
          <w:sz w:val="22"/>
          <w:szCs w:val="24"/>
        </w:rPr>
        <w:t>Date of Next Meeting</w:t>
      </w:r>
    </w:p>
    <w:p w14:paraId="4BA62A0A" w14:textId="66C774A1" w:rsidR="00927B4E" w:rsidRPr="00030461" w:rsidRDefault="00B26AF5" w:rsidP="00A8388C">
      <w:pPr>
        <w:pStyle w:val="AgendaStyle1"/>
        <w:rPr>
          <w:sz w:val="20"/>
          <w:szCs w:val="22"/>
        </w:rPr>
      </w:pPr>
      <w:r w:rsidRPr="00030461">
        <w:rPr>
          <w:sz w:val="20"/>
          <w:szCs w:val="22"/>
        </w:rPr>
        <w:t>T</w:t>
      </w:r>
      <w:r w:rsidR="008C3879" w:rsidRPr="00030461">
        <w:rPr>
          <w:sz w:val="20"/>
          <w:szCs w:val="22"/>
        </w:rPr>
        <w:t>o be confirmed</w:t>
      </w:r>
    </w:p>
    <w:p w14:paraId="54D24641" w14:textId="77777777" w:rsidR="00536646" w:rsidRPr="00030461" w:rsidRDefault="00536646" w:rsidP="00A8388C">
      <w:pPr>
        <w:pStyle w:val="AgendaStyle1"/>
        <w:rPr>
          <w:sz w:val="20"/>
          <w:szCs w:val="22"/>
        </w:rPr>
      </w:pPr>
    </w:p>
    <w:p w14:paraId="7A7779D2" w14:textId="480454F8" w:rsidR="002C76B1" w:rsidRPr="00F542A3" w:rsidRDefault="000D7603" w:rsidP="002C76B1">
      <w:pPr>
        <w:pStyle w:val="Heading2"/>
        <w:rPr>
          <w:sz w:val="22"/>
          <w:szCs w:val="24"/>
        </w:rPr>
      </w:pPr>
      <w:r w:rsidRPr="00030461">
        <w:rPr>
          <w:sz w:val="22"/>
          <w:szCs w:val="24"/>
        </w:rPr>
        <w:t>22/05/24</w:t>
      </w:r>
      <w:r w:rsidR="002C76B1" w:rsidRPr="00030461">
        <w:rPr>
          <w:sz w:val="22"/>
          <w:szCs w:val="24"/>
        </w:rPr>
        <w:t>/</w:t>
      </w:r>
      <w:r w:rsidRPr="00030461">
        <w:rPr>
          <w:sz w:val="22"/>
          <w:szCs w:val="24"/>
        </w:rPr>
        <w:t>18</w:t>
      </w:r>
      <w:r w:rsidR="002C76B1" w:rsidRPr="00030461">
        <w:rPr>
          <w:sz w:val="22"/>
          <w:szCs w:val="24"/>
        </w:rPr>
        <w:tab/>
        <w:t>Close</w:t>
      </w:r>
    </w:p>
    <w:p w14:paraId="009FE860" w14:textId="4B074F7C" w:rsidR="00F542A3" w:rsidRDefault="00F542A3">
      <w:pPr>
        <w:spacing w:after="160" w:line="259" w:lineRule="auto"/>
        <w:rPr>
          <w:rFonts w:ascii="Calibri" w:hAnsi="Calibri" w:cs="Arial"/>
          <w:sz w:val="22"/>
          <w:szCs w:val="22"/>
        </w:rPr>
      </w:pPr>
      <w:r>
        <w:rPr>
          <w:rFonts w:ascii="Calibri" w:hAnsi="Calibri" w:cs="Arial"/>
          <w:sz w:val="22"/>
          <w:szCs w:val="22"/>
        </w:rPr>
        <w:br w:type="page"/>
      </w:r>
    </w:p>
    <w:p w14:paraId="728131C5" w14:textId="77777777" w:rsidR="009472C5" w:rsidRPr="00A8388C" w:rsidRDefault="009472C5" w:rsidP="000709FB">
      <w:pPr>
        <w:tabs>
          <w:tab w:val="left" w:pos="1701"/>
          <w:tab w:val="left" w:pos="2490"/>
        </w:tabs>
        <w:ind w:left="1701" w:right="556" w:hanging="1701"/>
        <w:rPr>
          <w:rFonts w:ascii="Calibri" w:hAnsi="Calibri" w:cs="Arial"/>
          <w:sz w:val="22"/>
          <w:szCs w:val="22"/>
        </w:rPr>
      </w:pPr>
    </w:p>
    <w:p w14:paraId="7DCAB3CA" w14:textId="6BA8A232" w:rsidR="00E3197F" w:rsidRPr="00A50C72" w:rsidRDefault="000E5114" w:rsidP="000E5114">
      <w:pPr>
        <w:pStyle w:val="Heading1"/>
        <w:rPr>
          <w:u w:val="none"/>
        </w:rPr>
      </w:pPr>
      <w:r w:rsidRPr="00A50C72">
        <w:rPr>
          <w:u w:val="none"/>
        </w:rPr>
        <w:t>Appendix 1</w:t>
      </w:r>
      <w:r w:rsidR="00910672" w:rsidRPr="00A50C72">
        <w:rPr>
          <w:u w:val="none"/>
        </w:rPr>
        <w:t xml:space="preserve"> – Items for Information </w:t>
      </w:r>
    </w:p>
    <w:p w14:paraId="533FAD3D" w14:textId="4597F347" w:rsidR="000E5114" w:rsidRPr="00A50C72" w:rsidRDefault="000E5114" w:rsidP="000E5114"/>
    <w:p w14:paraId="3D71FAB6" w14:textId="5A31B9E3" w:rsidR="000E5114" w:rsidRPr="00A50C72" w:rsidRDefault="000E5114" w:rsidP="00BB0568">
      <w:pPr>
        <w:pStyle w:val="Heading2"/>
        <w:numPr>
          <w:ilvl w:val="0"/>
          <w:numId w:val="33"/>
        </w:numPr>
        <w:ind w:left="284" w:hanging="284"/>
      </w:pPr>
      <w:r w:rsidRPr="00A50C72">
        <w:t>Correspondence</w:t>
      </w:r>
    </w:p>
    <w:p w14:paraId="0A905B0D" w14:textId="77777777" w:rsidR="00725CFE" w:rsidRPr="00A50C72" w:rsidRDefault="00725CFE" w:rsidP="00725CFE"/>
    <w:tbl>
      <w:tblPr>
        <w:tblStyle w:val="TableGrid"/>
        <w:tblW w:w="10485" w:type="dxa"/>
        <w:tblLook w:val="04A0" w:firstRow="1" w:lastRow="0" w:firstColumn="1" w:lastColumn="0" w:noHBand="0" w:noVBand="1"/>
      </w:tblPr>
      <w:tblGrid>
        <w:gridCol w:w="988"/>
        <w:gridCol w:w="2835"/>
        <w:gridCol w:w="6662"/>
      </w:tblGrid>
      <w:tr w:rsidR="00585EBD" w:rsidRPr="00A50C72" w14:paraId="6DC16CE8" w14:textId="77777777" w:rsidTr="00585EBD">
        <w:tc>
          <w:tcPr>
            <w:tcW w:w="988" w:type="dxa"/>
          </w:tcPr>
          <w:p w14:paraId="76406367" w14:textId="60182D71" w:rsidR="00585EBD" w:rsidRPr="00A50C72" w:rsidRDefault="00585EBD" w:rsidP="000E5114">
            <w:pPr>
              <w:rPr>
                <w:rFonts w:asciiTheme="minorHAnsi" w:hAnsiTheme="minorHAnsi"/>
                <w:b/>
                <w:bCs/>
                <w:sz w:val="22"/>
                <w:szCs w:val="22"/>
              </w:rPr>
            </w:pPr>
            <w:r w:rsidRPr="00A50C72">
              <w:rPr>
                <w:rFonts w:asciiTheme="minorHAnsi" w:hAnsiTheme="minorHAnsi"/>
                <w:b/>
                <w:bCs/>
                <w:sz w:val="22"/>
                <w:szCs w:val="22"/>
              </w:rPr>
              <w:t>Date</w:t>
            </w:r>
          </w:p>
        </w:tc>
        <w:tc>
          <w:tcPr>
            <w:tcW w:w="2835" w:type="dxa"/>
          </w:tcPr>
          <w:p w14:paraId="6A27C40F" w14:textId="6D4E0B25" w:rsidR="00585EBD" w:rsidRPr="00A50C72" w:rsidRDefault="00585EBD" w:rsidP="000E5114">
            <w:pPr>
              <w:rPr>
                <w:rFonts w:asciiTheme="minorHAnsi" w:hAnsiTheme="minorHAnsi"/>
                <w:b/>
                <w:bCs/>
                <w:sz w:val="22"/>
                <w:szCs w:val="22"/>
              </w:rPr>
            </w:pPr>
            <w:r w:rsidRPr="00A50C72">
              <w:rPr>
                <w:rFonts w:asciiTheme="minorHAnsi" w:hAnsiTheme="minorHAnsi"/>
                <w:b/>
                <w:bCs/>
                <w:sz w:val="22"/>
                <w:szCs w:val="22"/>
              </w:rPr>
              <w:t>From</w:t>
            </w:r>
          </w:p>
        </w:tc>
        <w:tc>
          <w:tcPr>
            <w:tcW w:w="6662" w:type="dxa"/>
          </w:tcPr>
          <w:p w14:paraId="2380C4A5" w14:textId="108C8EA0" w:rsidR="00585EBD" w:rsidRPr="00A50C72" w:rsidRDefault="00585EBD" w:rsidP="00585EBD">
            <w:pPr>
              <w:rPr>
                <w:rFonts w:asciiTheme="minorHAnsi" w:hAnsiTheme="minorHAnsi"/>
                <w:b/>
                <w:bCs/>
                <w:sz w:val="22"/>
                <w:szCs w:val="22"/>
              </w:rPr>
            </w:pPr>
            <w:r w:rsidRPr="00A50C72">
              <w:rPr>
                <w:rFonts w:asciiTheme="minorHAnsi" w:hAnsiTheme="minorHAnsi"/>
                <w:b/>
                <w:bCs/>
                <w:sz w:val="22"/>
                <w:szCs w:val="22"/>
              </w:rPr>
              <w:t>Subject</w:t>
            </w:r>
          </w:p>
        </w:tc>
      </w:tr>
      <w:tr w:rsidR="00FE501C" w:rsidRPr="00A50C72" w14:paraId="331ABE1C" w14:textId="77777777" w:rsidTr="000F026D">
        <w:tc>
          <w:tcPr>
            <w:tcW w:w="988" w:type="dxa"/>
            <w:shd w:val="clear" w:color="auto" w:fill="auto"/>
          </w:tcPr>
          <w:p w14:paraId="4483556B" w14:textId="7D5A386B"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10.03.22</w:t>
            </w:r>
          </w:p>
        </w:tc>
        <w:tc>
          <w:tcPr>
            <w:tcW w:w="2835" w:type="dxa"/>
            <w:shd w:val="clear" w:color="auto" w:fill="auto"/>
          </w:tcPr>
          <w:p w14:paraId="7D70C50F" w14:textId="0933681F"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WALC</w:t>
            </w:r>
          </w:p>
        </w:tc>
        <w:tc>
          <w:tcPr>
            <w:tcW w:w="6662" w:type="dxa"/>
            <w:shd w:val="clear" w:color="auto" w:fill="auto"/>
          </w:tcPr>
          <w:p w14:paraId="6A44C376" w14:textId="142E1B7F"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WALC Weekly Roundup Issue 1</w:t>
            </w:r>
          </w:p>
        </w:tc>
      </w:tr>
      <w:tr w:rsidR="00FE501C" w:rsidRPr="00A50C72" w14:paraId="2CB20E9A" w14:textId="77777777" w:rsidTr="000F026D">
        <w:tc>
          <w:tcPr>
            <w:tcW w:w="988" w:type="dxa"/>
            <w:shd w:val="clear" w:color="auto" w:fill="auto"/>
          </w:tcPr>
          <w:p w14:paraId="282554AC" w14:textId="47E18D62" w:rsidR="00FE501C" w:rsidRPr="00A50C72" w:rsidRDefault="00FE501C" w:rsidP="00FE501C">
            <w:pPr>
              <w:rPr>
                <w:rFonts w:ascii="Calibri" w:hAnsi="Calibri" w:cs="Calibri"/>
                <w:sz w:val="20"/>
                <w:szCs w:val="20"/>
              </w:rPr>
            </w:pPr>
            <w:r w:rsidRPr="00A50C72">
              <w:rPr>
                <w:rFonts w:ascii="Calibri" w:hAnsi="Calibri" w:cs="Calibri"/>
                <w:sz w:val="20"/>
                <w:szCs w:val="20"/>
              </w:rPr>
              <w:t>17.03.22</w:t>
            </w:r>
          </w:p>
        </w:tc>
        <w:tc>
          <w:tcPr>
            <w:tcW w:w="2835" w:type="dxa"/>
            <w:shd w:val="clear" w:color="auto" w:fill="auto"/>
          </w:tcPr>
          <w:p w14:paraId="3B2E1B08" w14:textId="32F9D5EC" w:rsidR="00FE501C" w:rsidRPr="00A50C72" w:rsidRDefault="00FE501C" w:rsidP="00FE501C">
            <w:pPr>
              <w:rPr>
                <w:rFonts w:ascii="Calibri" w:hAnsi="Calibri" w:cs="Calibri"/>
                <w:sz w:val="20"/>
                <w:szCs w:val="20"/>
              </w:rPr>
            </w:pPr>
            <w:r w:rsidRPr="00A50C72">
              <w:rPr>
                <w:rFonts w:ascii="Calibri" w:hAnsi="Calibri" w:cs="Calibri"/>
                <w:sz w:val="20"/>
                <w:szCs w:val="20"/>
              </w:rPr>
              <w:t>WALC</w:t>
            </w:r>
          </w:p>
        </w:tc>
        <w:tc>
          <w:tcPr>
            <w:tcW w:w="6662" w:type="dxa"/>
            <w:shd w:val="clear" w:color="auto" w:fill="auto"/>
          </w:tcPr>
          <w:p w14:paraId="72CFE5DC" w14:textId="35909919" w:rsidR="00FE501C" w:rsidRPr="00A50C72" w:rsidRDefault="00FE501C" w:rsidP="00FE501C">
            <w:pPr>
              <w:rPr>
                <w:rFonts w:ascii="Calibri" w:hAnsi="Calibri" w:cs="Calibri"/>
                <w:sz w:val="20"/>
                <w:szCs w:val="20"/>
              </w:rPr>
            </w:pPr>
            <w:r w:rsidRPr="00A50C72">
              <w:rPr>
                <w:rFonts w:ascii="Calibri" w:hAnsi="Calibri" w:cs="Calibri"/>
                <w:sz w:val="20"/>
                <w:szCs w:val="20"/>
              </w:rPr>
              <w:t>WALC Weekly Roundup Issue 2</w:t>
            </w:r>
          </w:p>
        </w:tc>
      </w:tr>
      <w:tr w:rsidR="00FE501C" w:rsidRPr="00A50C72" w14:paraId="47962D40" w14:textId="77777777" w:rsidTr="000F026D">
        <w:tc>
          <w:tcPr>
            <w:tcW w:w="988" w:type="dxa"/>
            <w:shd w:val="clear" w:color="auto" w:fill="auto"/>
          </w:tcPr>
          <w:p w14:paraId="4E086088" w14:textId="074E302C"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21.03.22</w:t>
            </w:r>
          </w:p>
        </w:tc>
        <w:tc>
          <w:tcPr>
            <w:tcW w:w="2835" w:type="dxa"/>
            <w:shd w:val="clear" w:color="auto" w:fill="auto"/>
          </w:tcPr>
          <w:p w14:paraId="326C1BC5" w14:textId="5D9AC486"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WCC</w:t>
            </w:r>
          </w:p>
        </w:tc>
        <w:tc>
          <w:tcPr>
            <w:tcW w:w="6662" w:type="dxa"/>
            <w:shd w:val="clear" w:color="auto" w:fill="auto"/>
          </w:tcPr>
          <w:p w14:paraId="787230A6" w14:textId="15723FE5"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Warwickshire Road Safety Partnership asks the public not to buy an e-scooter</w:t>
            </w:r>
          </w:p>
        </w:tc>
      </w:tr>
      <w:tr w:rsidR="00FE501C" w:rsidRPr="00A50C72" w14:paraId="54CDC7F9" w14:textId="77777777" w:rsidTr="000F026D">
        <w:tc>
          <w:tcPr>
            <w:tcW w:w="988" w:type="dxa"/>
            <w:shd w:val="clear" w:color="auto" w:fill="auto"/>
          </w:tcPr>
          <w:p w14:paraId="1F7657A2" w14:textId="5B09E74B"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24.03.22</w:t>
            </w:r>
          </w:p>
        </w:tc>
        <w:tc>
          <w:tcPr>
            <w:tcW w:w="2835" w:type="dxa"/>
            <w:shd w:val="clear" w:color="auto" w:fill="auto"/>
          </w:tcPr>
          <w:p w14:paraId="1A0CA1C5" w14:textId="25FAFD71"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NALC</w:t>
            </w:r>
          </w:p>
        </w:tc>
        <w:tc>
          <w:tcPr>
            <w:tcW w:w="6662" w:type="dxa"/>
            <w:shd w:val="clear" w:color="auto" w:fill="auto"/>
          </w:tcPr>
          <w:p w14:paraId="71A6B3B7" w14:textId="28D99FAF"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Make a change</w:t>
            </w:r>
          </w:p>
        </w:tc>
      </w:tr>
      <w:tr w:rsidR="00FE501C" w:rsidRPr="00A50C72" w14:paraId="7EDD7AB7" w14:textId="77777777" w:rsidTr="000F026D">
        <w:tc>
          <w:tcPr>
            <w:tcW w:w="988" w:type="dxa"/>
            <w:shd w:val="clear" w:color="auto" w:fill="auto"/>
          </w:tcPr>
          <w:p w14:paraId="07141D5D" w14:textId="3FCFC8ED" w:rsidR="00FE501C" w:rsidRPr="00A50C72" w:rsidRDefault="00FE501C" w:rsidP="00FE501C">
            <w:pPr>
              <w:rPr>
                <w:rFonts w:asciiTheme="minorHAnsi" w:hAnsiTheme="minorHAnsi" w:cstheme="minorHAnsi"/>
                <w:sz w:val="22"/>
                <w:szCs w:val="22"/>
              </w:rPr>
            </w:pPr>
            <w:r w:rsidRPr="00A50C72">
              <w:rPr>
                <w:rFonts w:ascii="Calibri" w:hAnsi="Calibri" w:cs="Calibri"/>
                <w:bCs/>
                <w:sz w:val="20"/>
                <w:szCs w:val="20"/>
              </w:rPr>
              <w:t>24.03.22</w:t>
            </w:r>
          </w:p>
        </w:tc>
        <w:tc>
          <w:tcPr>
            <w:tcW w:w="2835" w:type="dxa"/>
            <w:shd w:val="clear" w:color="auto" w:fill="auto"/>
          </w:tcPr>
          <w:p w14:paraId="29B72FDC" w14:textId="215C0976" w:rsidR="00FE501C" w:rsidRPr="00A50C72" w:rsidRDefault="00FE501C" w:rsidP="00FE501C">
            <w:pPr>
              <w:rPr>
                <w:rFonts w:asciiTheme="minorHAnsi" w:hAnsiTheme="minorHAnsi" w:cstheme="minorHAnsi"/>
                <w:sz w:val="22"/>
                <w:szCs w:val="22"/>
              </w:rPr>
            </w:pPr>
            <w:r w:rsidRPr="00A50C72">
              <w:rPr>
                <w:rFonts w:ascii="Calibri" w:hAnsi="Calibri" w:cs="Calibri"/>
                <w:bCs/>
                <w:sz w:val="20"/>
                <w:szCs w:val="20"/>
              </w:rPr>
              <w:t>WALC</w:t>
            </w:r>
          </w:p>
        </w:tc>
        <w:tc>
          <w:tcPr>
            <w:tcW w:w="6662" w:type="dxa"/>
            <w:shd w:val="clear" w:color="auto" w:fill="auto"/>
          </w:tcPr>
          <w:p w14:paraId="73B3D1CD" w14:textId="62E3B3C7"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WALC Weekly Roundup Issue 3</w:t>
            </w:r>
          </w:p>
        </w:tc>
      </w:tr>
      <w:tr w:rsidR="00FE501C" w:rsidRPr="00A50C72" w14:paraId="72A25BBD" w14:textId="77777777" w:rsidTr="000F026D">
        <w:tc>
          <w:tcPr>
            <w:tcW w:w="988" w:type="dxa"/>
            <w:shd w:val="clear" w:color="auto" w:fill="auto"/>
          </w:tcPr>
          <w:p w14:paraId="11B27BC4" w14:textId="5474D72C"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25.03.22</w:t>
            </w:r>
          </w:p>
        </w:tc>
        <w:tc>
          <w:tcPr>
            <w:tcW w:w="2835" w:type="dxa"/>
            <w:shd w:val="clear" w:color="auto" w:fill="auto"/>
          </w:tcPr>
          <w:p w14:paraId="0742D05E" w14:textId="216F92D2"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WCC</w:t>
            </w:r>
          </w:p>
        </w:tc>
        <w:tc>
          <w:tcPr>
            <w:tcW w:w="6662" w:type="dxa"/>
            <w:shd w:val="clear" w:color="auto" w:fill="auto"/>
          </w:tcPr>
          <w:p w14:paraId="29406889" w14:textId="506041FA"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Stratford-upon-Avon town centre proposals – consultation</w:t>
            </w:r>
          </w:p>
        </w:tc>
      </w:tr>
      <w:tr w:rsidR="00FE501C" w:rsidRPr="00A50C72" w14:paraId="238454C0" w14:textId="77777777" w:rsidTr="000F026D">
        <w:tc>
          <w:tcPr>
            <w:tcW w:w="988" w:type="dxa"/>
            <w:shd w:val="clear" w:color="auto" w:fill="auto"/>
          </w:tcPr>
          <w:p w14:paraId="41C644CB" w14:textId="17CFFCCC"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30.03.22</w:t>
            </w:r>
          </w:p>
        </w:tc>
        <w:tc>
          <w:tcPr>
            <w:tcW w:w="2835" w:type="dxa"/>
            <w:shd w:val="clear" w:color="auto" w:fill="auto"/>
          </w:tcPr>
          <w:p w14:paraId="6E4A02F3" w14:textId="2121E3F2"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NALC</w:t>
            </w:r>
          </w:p>
        </w:tc>
        <w:tc>
          <w:tcPr>
            <w:tcW w:w="6662" w:type="dxa"/>
            <w:shd w:val="clear" w:color="auto" w:fill="auto"/>
          </w:tcPr>
          <w:p w14:paraId="28601100" w14:textId="2C32797B"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Utility Aid</w:t>
            </w:r>
          </w:p>
        </w:tc>
      </w:tr>
      <w:tr w:rsidR="00FE501C" w:rsidRPr="00A50C72" w14:paraId="4EABED57" w14:textId="77777777" w:rsidTr="000F026D">
        <w:tc>
          <w:tcPr>
            <w:tcW w:w="988" w:type="dxa"/>
            <w:shd w:val="clear" w:color="auto" w:fill="auto"/>
          </w:tcPr>
          <w:p w14:paraId="06B6D30F" w14:textId="276B30DD"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30.03.22</w:t>
            </w:r>
          </w:p>
        </w:tc>
        <w:tc>
          <w:tcPr>
            <w:tcW w:w="2835" w:type="dxa"/>
            <w:shd w:val="clear" w:color="auto" w:fill="auto"/>
          </w:tcPr>
          <w:p w14:paraId="2ECB9CEC" w14:textId="563E4535"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WDC</w:t>
            </w:r>
          </w:p>
        </w:tc>
        <w:tc>
          <w:tcPr>
            <w:tcW w:w="6662" w:type="dxa"/>
            <w:shd w:val="clear" w:color="auto" w:fill="auto"/>
          </w:tcPr>
          <w:p w14:paraId="544FE598" w14:textId="2DF1E190"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Platinum Jubilee events</w:t>
            </w:r>
          </w:p>
        </w:tc>
      </w:tr>
      <w:tr w:rsidR="00FE501C" w:rsidRPr="00A50C72" w14:paraId="07B54B7C" w14:textId="77777777" w:rsidTr="002A2703">
        <w:tc>
          <w:tcPr>
            <w:tcW w:w="988" w:type="dxa"/>
            <w:shd w:val="clear" w:color="auto" w:fill="auto"/>
          </w:tcPr>
          <w:p w14:paraId="1D1E8E4C" w14:textId="33672CF3"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31.03.22</w:t>
            </w:r>
          </w:p>
        </w:tc>
        <w:tc>
          <w:tcPr>
            <w:tcW w:w="2835" w:type="dxa"/>
            <w:shd w:val="clear" w:color="auto" w:fill="auto"/>
          </w:tcPr>
          <w:p w14:paraId="3845C42A" w14:textId="183445BD"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WALC</w:t>
            </w:r>
          </w:p>
        </w:tc>
        <w:tc>
          <w:tcPr>
            <w:tcW w:w="6662" w:type="dxa"/>
            <w:shd w:val="clear" w:color="auto" w:fill="auto"/>
          </w:tcPr>
          <w:p w14:paraId="67834ED4" w14:textId="286426DF"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WALC Weekly Roundup Issue 4</w:t>
            </w:r>
          </w:p>
        </w:tc>
      </w:tr>
      <w:tr w:rsidR="00FE501C" w:rsidRPr="00A50C72" w14:paraId="39BC2240" w14:textId="77777777" w:rsidTr="000F026D">
        <w:tc>
          <w:tcPr>
            <w:tcW w:w="988" w:type="dxa"/>
            <w:shd w:val="clear" w:color="auto" w:fill="auto"/>
          </w:tcPr>
          <w:p w14:paraId="6541921D" w14:textId="2534103B"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02.04.22</w:t>
            </w:r>
          </w:p>
        </w:tc>
        <w:tc>
          <w:tcPr>
            <w:tcW w:w="2835" w:type="dxa"/>
            <w:shd w:val="clear" w:color="auto" w:fill="auto"/>
          </w:tcPr>
          <w:p w14:paraId="1F8F515B" w14:textId="595F6B64"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SDC</w:t>
            </w:r>
          </w:p>
        </w:tc>
        <w:tc>
          <w:tcPr>
            <w:tcW w:w="6662" w:type="dxa"/>
            <w:shd w:val="clear" w:color="auto" w:fill="auto"/>
          </w:tcPr>
          <w:p w14:paraId="5830DC56" w14:textId="3CA7D1DD"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New 123 waste service</w:t>
            </w:r>
          </w:p>
        </w:tc>
      </w:tr>
      <w:tr w:rsidR="00FE501C" w:rsidRPr="00A50C72" w14:paraId="0AF74F9C" w14:textId="77777777" w:rsidTr="000F026D">
        <w:tc>
          <w:tcPr>
            <w:tcW w:w="988" w:type="dxa"/>
            <w:shd w:val="clear" w:color="auto" w:fill="auto"/>
          </w:tcPr>
          <w:p w14:paraId="44268996" w14:textId="0D2AF2C4"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05.04.22</w:t>
            </w:r>
          </w:p>
        </w:tc>
        <w:tc>
          <w:tcPr>
            <w:tcW w:w="2835" w:type="dxa"/>
            <w:shd w:val="clear" w:color="auto" w:fill="auto"/>
          </w:tcPr>
          <w:p w14:paraId="15791271" w14:textId="43AFF6C2"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WALC</w:t>
            </w:r>
          </w:p>
        </w:tc>
        <w:tc>
          <w:tcPr>
            <w:tcW w:w="6662" w:type="dxa"/>
            <w:shd w:val="clear" w:color="auto" w:fill="auto"/>
          </w:tcPr>
          <w:p w14:paraId="60C52F72" w14:textId="509A5B19"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WALC Weekly Roundup Issue 5</w:t>
            </w:r>
          </w:p>
        </w:tc>
      </w:tr>
      <w:tr w:rsidR="00FE501C" w:rsidRPr="00A50C72" w14:paraId="36E3EB3D" w14:textId="77777777" w:rsidTr="000F026D">
        <w:tc>
          <w:tcPr>
            <w:tcW w:w="988" w:type="dxa"/>
            <w:shd w:val="clear" w:color="auto" w:fill="auto"/>
          </w:tcPr>
          <w:p w14:paraId="2764F9B0" w14:textId="4CA5BA21"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12.04.22</w:t>
            </w:r>
          </w:p>
        </w:tc>
        <w:tc>
          <w:tcPr>
            <w:tcW w:w="2835" w:type="dxa"/>
            <w:shd w:val="clear" w:color="auto" w:fill="auto"/>
          </w:tcPr>
          <w:p w14:paraId="67CBA808" w14:textId="0CE25AFC"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WALC</w:t>
            </w:r>
          </w:p>
        </w:tc>
        <w:tc>
          <w:tcPr>
            <w:tcW w:w="6662" w:type="dxa"/>
            <w:shd w:val="clear" w:color="auto" w:fill="auto"/>
          </w:tcPr>
          <w:p w14:paraId="0AFA259C" w14:textId="62C9249A"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WALC Weekly Roundup Issue 6</w:t>
            </w:r>
          </w:p>
        </w:tc>
      </w:tr>
      <w:tr w:rsidR="00FE501C" w:rsidRPr="00A50C72" w14:paraId="363A41A4" w14:textId="77777777" w:rsidTr="002A2703">
        <w:tc>
          <w:tcPr>
            <w:tcW w:w="988" w:type="dxa"/>
            <w:shd w:val="clear" w:color="auto" w:fill="auto"/>
          </w:tcPr>
          <w:p w14:paraId="2968C858" w14:textId="598E047B"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14.04.22</w:t>
            </w:r>
          </w:p>
        </w:tc>
        <w:tc>
          <w:tcPr>
            <w:tcW w:w="2835" w:type="dxa"/>
            <w:shd w:val="clear" w:color="auto" w:fill="auto"/>
          </w:tcPr>
          <w:p w14:paraId="33DA9C01" w14:textId="384EC909"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Village Hall</w:t>
            </w:r>
          </w:p>
        </w:tc>
        <w:tc>
          <w:tcPr>
            <w:tcW w:w="6662" w:type="dxa"/>
            <w:shd w:val="clear" w:color="auto" w:fill="auto"/>
          </w:tcPr>
          <w:p w14:paraId="649FA981" w14:textId="41833CC1"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Village Hall</w:t>
            </w:r>
          </w:p>
        </w:tc>
      </w:tr>
      <w:tr w:rsidR="00FE501C" w:rsidRPr="00A50C72" w14:paraId="1F553902" w14:textId="77777777" w:rsidTr="002A2703">
        <w:tc>
          <w:tcPr>
            <w:tcW w:w="988" w:type="dxa"/>
            <w:shd w:val="clear" w:color="auto" w:fill="auto"/>
          </w:tcPr>
          <w:p w14:paraId="62A406D9" w14:textId="62BE93D3"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26.04.22</w:t>
            </w:r>
          </w:p>
        </w:tc>
        <w:tc>
          <w:tcPr>
            <w:tcW w:w="2835" w:type="dxa"/>
            <w:shd w:val="clear" w:color="auto" w:fill="auto"/>
          </w:tcPr>
          <w:p w14:paraId="49A7A399" w14:textId="4439EC14"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WALC</w:t>
            </w:r>
          </w:p>
        </w:tc>
        <w:tc>
          <w:tcPr>
            <w:tcW w:w="6662" w:type="dxa"/>
            <w:shd w:val="clear" w:color="auto" w:fill="auto"/>
          </w:tcPr>
          <w:p w14:paraId="3F3C0C95" w14:textId="7D22A0B7"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WALC Weekly Roundup Issue 7</w:t>
            </w:r>
          </w:p>
        </w:tc>
      </w:tr>
      <w:tr w:rsidR="00FE501C" w:rsidRPr="00A50C72" w14:paraId="6E34C6B3" w14:textId="77777777" w:rsidTr="00585EBD">
        <w:tc>
          <w:tcPr>
            <w:tcW w:w="988" w:type="dxa"/>
          </w:tcPr>
          <w:p w14:paraId="10881083" w14:textId="347C8A70"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27.04.22</w:t>
            </w:r>
          </w:p>
        </w:tc>
        <w:tc>
          <w:tcPr>
            <w:tcW w:w="2835" w:type="dxa"/>
          </w:tcPr>
          <w:p w14:paraId="4EEE3480" w14:textId="28D7AB34"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WDC</w:t>
            </w:r>
          </w:p>
        </w:tc>
        <w:tc>
          <w:tcPr>
            <w:tcW w:w="6662" w:type="dxa"/>
          </w:tcPr>
          <w:p w14:paraId="2360F435" w14:textId="74CFAC6D" w:rsidR="00FE501C" w:rsidRPr="00A50C72" w:rsidRDefault="00FE501C" w:rsidP="00FE501C">
            <w:pPr>
              <w:rPr>
                <w:rFonts w:asciiTheme="minorHAnsi" w:hAnsiTheme="minorHAnsi" w:cstheme="minorHAnsi"/>
                <w:sz w:val="22"/>
                <w:szCs w:val="22"/>
              </w:rPr>
            </w:pPr>
            <w:r w:rsidRPr="00A50C72">
              <w:rPr>
                <w:rFonts w:ascii="Calibri" w:hAnsi="Calibri" w:cs="Calibri"/>
                <w:sz w:val="20"/>
                <w:szCs w:val="20"/>
              </w:rPr>
              <w:t>Net zero carbon development plan document – regulation 19 consultation</w:t>
            </w:r>
          </w:p>
        </w:tc>
      </w:tr>
      <w:tr w:rsidR="00FE501C" w:rsidRPr="00A50C72" w14:paraId="753D2090" w14:textId="77777777" w:rsidTr="00585EBD">
        <w:tc>
          <w:tcPr>
            <w:tcW w:w="988" w:type="dxa"/>
          </w:tcPr>
          <w:p w14:paraId="53741D7F" w14:textId="45173A0F" w:rsidR="00FE501C" w:rsidRPr="00A50C72" w:rsidRDefault="00FE501C" w:rsidP="00FE501C">
            <w:pPr>
              <w:rPr>
                <w:rFonts w:ascii="Calibri" w:hAnsi="Calibri" w:cs="Calibri"/>
                <w:sz w:val="20"/>
                <w:szCs w:val="20"/>
              </w:rPr>
            </w:pPr>
            <w:r w:rsidRPr="00A50C72">
              <w:rPr>
                <w:rFonts w:ascii="Calibri" w:hAnsi="Calibri" w:cs="Calibri"/>
                <w:sz w:val="20"/>
                <w:szCs w:val="20"/>
              </w:rPr>
              <w:t>03.05.22</w:t>
            </w:r>
          </w:p>
        </w:tc>
        <w:tc>
          <w:tcPr>
            <w:tcW w:w="2835" w:type="dxa"/>
          </w:tcPr>
          <w:p w14:paraId="289C856D" w14:textId="271B3422" w:rsidR="00FE501C" w:rsidRPr="00A50C72" w:rsidRDefault="00FE501C" w:rsidP="00FE501C">
            <w:pPr>
              <w:rPr>
                <w:rFonts w:ascii="Calibri" w:hAnsi="Calibri" w:cs="Calibri"/>
                <w:sz w:val="20"/>
                <w:szCs w:val="20"/>
              </w:rPr>
            </w:pPr>
            <w:r w:rsidRPr="00A50C72">
              <w:rPr>
                <w:rFonts w:ascii="Calibri" w:hAnsi="Calibri" w:cs="Calibri"/>
                <w:sz w:val="20"/>
                <w:szCs w:val="20"/>
              </w:rPr>
              <w:t>WALC</w:t>
            </w:r>
          </w:p>
        </w:tc>
        <w:tc>
          <w:tcPr>
            <w:tcW w:w="6662" w:type="dxa"/>
          </w:tcPr>
          <w:p w14:paraId="17B77CD8" w14:textId="59ABB84B" w:rsidR="00FE501C" w:rsidRPr="00A50C72" w:rsidRDefault="00FE501C" w:rsidP="00FE501C">
            <w:pPr>
              <w:rPr>
                <w:rFonts w:ascii="Calibri" w:hAnsi="Calibri" w:cs="Calibri"/>
                <w:sz w:val="20"/>
                <w:szCs w:val="20"/>
              </w:rPr>
            </w:pPr>
            <w:r w:rsidRPr="00A50C72">
              <w:rPr>
                <w:rFonts w:ascii="Calibri" w:hAnsi="Calibri" w:cs="Calibri"/>
                <w:sz w:val="20"/>
                <w:szCs w:val="20"/>
              </w:rPr>
              <w:t>WALC Weekly Roundup Issue 8</w:t>
            </w:r>
          </w:p>
        </w:tc>
      </w:tr>
      <w:tr w:rsidR="00FE501C" w:rsidRPr="00A50C72" w14:paraId="337FAA50" w14:textId="77777777" w:rsidTr="00585EBD">
        <w:tc>
          <w:tcPr>
            <w:tcW w:w="988" w:type="dxa"/>
          </w:tcPr>
          <w:p w14:paraId="1ABC378D" w14:textId="43B57F6D" w:rsidR="00FE501C" w:rsidRPr="00A50C72" w:rsidRDefault="00FE501C" w:rsidP="00FE501C">
            <w:pPr>
              <w:rPr>
                <w:rFonts w:ascii="Calibri" w:hAnsi="Calibri" w:cs="Calibri"/>
                <w:sz w:val="20"/>
                <w:szCs w:val="20"/>
              </w:rPr>
            </w:pPr>
            <w:r w:rsidRPr="00A50C72">
              <w:rPr>
                <w:rFonts w:ascii="Calibri" w:hAnsi="Calibri" w:cs="Calibri"/>
                <w:sz w:val="20"/>
                <w:szCs w:val="20"/>
              </w:rPr>
              <w:t>05.05.22</w:t>
            </w:r>
          </w:p>
        </w:tc>
        <w:tc>
          <w:tcPr>
            <w:tcW w:w="2835" w:type="dxa"/>
          </w:tcPr>
          <w:p w14:paraId="41ABD492" w14:textId="24E65390" w:rsidR="00FE501C" w:rsidRPr="00A50C72" w:rsidRDefault="00FE501C" w:rsidP="00FE501C">
            <w:pPr>
              <w:rPr>
                <w:rFonts w:ascii="Calibri" w:hAnsi="Calibri" w:cs="Calibri"/>
                <w:sz w:val="20"/>
                <w:szCs w:val="20"/>
              </w:rPr>
            </w:pPr>
            <w:r w:rsidRPr="00A50C72">
              <w:rPr>
                <w:rFonts w:ascii="Calibri" w:hAnsi="Calibri" w:cs="Calibri"/>
                <w:sz w:val="20"/>
                <w:szCs w:val="20"/>
              </w:rPr>
              <w:t>Groundwork</w:t>
            </w:r>
          </w:p>
        </w:tc>
        <w:tc>
          <w:tcPr>
            <w:tcW w:w="6662" w:type="dxa"/>
          </w:tcPr>
          <w:p w14:paraId="7806AF4A" w14:textId="3320826C" w:rsidR="00FE501C" w:rsidRPr="00A50C72" w:rsidRDefault="00FE501C" w:rsidP="00FE501C">
            <w:pPr>
              <w:rPr>
                <w:rFonts w:ascii="Calibri" w:hAnsi="Calibri" w:cs="Calibri"/>
                <w:sz w:val="20"/>
                <w:szCs w:val="20"/>
              </w:rPr>
            </w:pPr>
            <w:r w:rsidRPr="00A50C72">
              <w:rPr>
                <w:rFonts w:ascii="Calibri" w:hAnsi="Calibri" w:cs="Calibri"/>
                <w:sz w:val="20"/>
                <w:szCs w:val="20"/>
              </w:rPr>
              <w:t xml:space="preserve">West </w:t>
            </w:r>
            <w:proofErr w:type="spellStart"/>
            <w:r w:rsidRPr="00A50C72">
              <w:rPr>
                <w:rFonts w:ascii="Calibri" w:hAnsi="Calibri" w:cs="Calibri"/>
                <w:sz w:val="20"/>
                <w:szCs w:val="20"/>
              </w:rPr>
              <w:t>Mids</w:t>
            </w:r>
            <w:proofErr w:type="spellEnd"/>
            <w:r w:rsidRPr="00A50C72">
              <w:rPr>
                <w:rFonts w:ascii="Calibri" w:hAnsi="Calibri" w:cs="Calibri"/>
                <w:sz w:val="20"/>
                <w:szCs w:val="20"/>
              </w:rPr>
              <w:t xml:space="preserve"> Community Flood Resilience – calendar of free training</w:t>
            </w:r>
          </w:p>
        </w:tc>
      </w:tr>
      <w:tr w:rsidR="00FE501C" w:rsidRPr="00A50C72" w14:paraId="177082DB" w14:textId="77777777" w:rsidTr="00585EBD">
        <w:tc>
          <w:tcPr>
            <w:tcW w:w="988" w:type="dxa"/>
          </w:tcPr>
          <w:p w14:paraId="613E7DC0" w14:textId="5258C7F3" w:rsidR="00FE501C" w:rsidRPr="00A50C72" w:rsidRDefault="00FE501C" w:rsidP="00FE501C">
            <w:pPr>
              <w:rPr>
                <w:rFonts w:ascii="Calibri" w:hAnsi="Calibri" w:cs="Calibri"/>
                <w:sz w:val="20"/>
                <w:szCs w:val="20"/>
              </w:rPr>
            </w:pPr>
            <w:r w:rsidRPr="00A50C72">
              <w:rPr>
                <w:rFonts w:ascii="Calibri" w:hAnsi="Calibri" w:cs="Calibri"/>
                <w:sz w:val="20"/>
                <w:szCs w:val="20"/>
              </w:rPr>
              <w:t>09.05.22</w:t>
            </w:r>
          </w:p>
        </w:tc>
        <w:tc>
          <w:tcPr>
            <w:tcW w:w="2835" w:type="dxa"/>
          </w:tcPr>
          <w:p w14:paraId="356B23B7" w14:textId="32FB9E8D" w:rsidR="00FE501C" w:rsidRPr="00A50C72" w:rsidRDefault="00FE501C" w:rsidP="00FE501C">
            <w:pPr>
              <w:rPr>
                <w:rFonts w:ascii="Calibri" w:hAnsi="Calibri" w:cs="Calibri"/>
                <w:sz w:val="20"/>
                <w:szCs w:val="20"/>
              </w:rPr>
            </w:pPr>
            <w:r w:rsidRPr="00A50C72">
              <w:rPr>
                <w:rFonts w:ascii="Calibri" w:hAnsi="Calibri" w:cs="Calibri"/>
                <w:sz w:val="20"/>
                <w:szCs w:val="20"/>
              </w:rPr>
              <w:t>WDC</w:t>
            </w:r>
          </w:p>
        </w:tc>
        <w:tc>
          <w:tcPr>
            <w:tcW w:w="6662" w:type="dxa"/>
          </w:tcPr>
          <w:p w14:paraId="6A45EBB6" w14:textId="79FE68ED" w:rsidR="00FE501C" w:rsidRPr="00A50C72" w:rsidRDefault="00FE501C" w:rsidP="00FE501C">
            <w:pPr>
              <w:rPr>
                <w:rFonts w:ascii="Calibri" w:hAnsi="Calibri" w:cs="Calibri"/>
                <w:sz w:val="20"/>
                <w:szCs w:val="20"/>
              </w:rPr>
            </w:pPr>
            <w:r w:rsidRPr="00A50C72">
              <w:rPr>
                <w:rFonts w:ascii="Calibri" w:hAnsi="Calibri" w:cs="Calibri"/>
                <w:sz w:val="20"/>
                <w:szCs w:val="20"/>
              </w:rPr>
              <w:t>Model Code of Conduct</w:t>
            </w:r>
          </w:p>
        </w:tc>
      </w:tr>
      <w:tr w:rsidR="00FE501C" w:rsidRPr="00A50C72" w14:paraId="0596438E" w14:textId="77777777" w:rsidTr="00585EBD">
        <w:tc>
          <w:tcPr>
            <w:tcW w:w="988" w:type="dxa"/>
          </w:tcPr>
          <w:p w14:paraId="624DBC65" w14:textId="70AA508F" w:rsidR="00FE501C" w:rsidRPr="00A50C72" w:rsidRDefault="00FE501C" w:rsidP="00FE501C">
            <w:pPr>
              <w:rPr>
                <w:rFonts w:ascii="Calibri" w:hAnsi="Calibri" w:cs="Calibri"/>
                <w:sz w:val="20"/>
                <w:szCs w:val="20"/>
              </w:rPr>
            </w:pPr>
            <w:r w:rsidRPr="00A50C72">
              <w:rPr>
                <w:rFonts w:ascii="Calibri" w:hAnsi="Calibri" w:cs="Calibri"/>
                <w:sz w:val="20"/>
                <w:szCs w:val="20"/>
              </w:rPr>
              <w:t>10.05.22</w:t>
            </w:r>
          </w:p>
        </w:tc>
        <w:tc>
          <w:tcPr>
            <w:tcW w:w="2835" w:type="dxa"/>
          </w:tcPr>
          <w:p w14:paraId="5B415232" w14:textId="50E18412" w:rsidR="00FE501C" w:rsidRPr="00A50C72" w:rsidRDefault="00FE501C" w:rsidP="00FE501C">
            <w:pPr>
              <w:rPr>
                <w:rFonts w:ascii="Calibri" w:hAnsi="Calibri" w:cs="Calibri"/>
                <w:sz w:val="20"/>
                <w:szCs w:val="20"/>
              </w:rPr>
            </w:pPr>
            <w:r w:rsidRPr="00A50C72">
              <w:rPr>
                <w:rFonts w:ascii="Calibri" w:hAnsi="Calibri" w:cs="Calibri"/>
                <w:sz w:val="20"/>
                <w:szCs w:val="20"/>
              </w:rPr>
              <w:t>WALC</w:t>
            </w:r>
          </w:p>
        </w:tc>
        <w:tc>
          <w:tcPr>
            <w:tcW w:w="6662" w:type="dxa"/>
          </w:tcPr>
          <w:p w14:paraId="73FB2A64" w14:textId="769485C5" w:rsidR="00FE501C" w:rsidRPr="00A50C72" w:rsidRDefault="00FE501C" w:rsidP="00FE501C">
            <w:pPr>
              <w:rPr>
                <w:rFonts w:ascii="Calibri" w:hAnsi="Calibri" w:cs="Calibri"/>
                <w:sz w:val="20"/>
                <w:szCs w:val="20"/>
              </w:rPr>
            </w:pPr>
            <w:r w:rsidRPr="00A50C72">
              <w:rPr>
                <w:rFonts w:ascii="Calibri" w:hAnsi="Calibri" w:cs="Calibri"/>
                <w:sz w:val="20"/>
                <w:szCs w:val="20"/>
              </w:rPr>
              <w:t>WALC Weekly Roundup Issue 9</w:t>
            </w:r>
          </w:p>
        </w:tc>
      </w:tr>
      <w:tr w:rsidR="00FE501C" w:rsidRPr="00A50C72" w14:paraId="3CB83688" w14:textId="77777777" w:rsidTr="00585EBD">
        <w:tc>
          <w:tcPr>
            <w:tcW w:w="988" w:type="dxa"/>
          </w:tcPr>
          <w:p w14:paraId="3DA18B3D" w14:textId="0210CB63" w:rsidR="00FE501C" w:rsidRPr="00A50C72" w:rsidRDefault="00FE501C" w:rsidP="00FE501C">
            <w:pPr>
              <w:rPr>
                <w:rFonts w:ascii="Calibri" w:hAnsi="Calibri" w:cs="Calibri"/>
                <w:sz w:val="20"/>
                <w:szCs w:val="20"/>
              </w:rPr>
            </w:pPr>
            <w:r w:rsidRPr="00A50C72">
              <w:rPr>
                <w:rFonts w:ascii="Calibri" w:hAnsi="Calibri" w:cs="Calibri"/>
                <w:sz w:val="20"/>
                <w:szCs w:val="20"/>
              </w:rPr>
              <w:t>13.05.22</w:t>
            </w:r>
          </w:p>
        </w:tc>
        <w:tc>
          <w:tcPr>
            <w:tcW w:w="2835" w:type="dxa"/>
          </w:tcPr>
          <w:p w14:paraId="79677C8C" w14:textId="59574F7C" w:rsidR="00FE501C" w:rsidRPr="00A50C72" w:rsidRDefault="00FE501C" w:rsidP="00FE501C">
            <w:pPr>
              <w:rPr>
                <w:rFonts w:ascii="Calibri" w:hAnsi="Calibri" w:cs="Calibri"/>
                <w:sz w:val="20"/>
                <w:szCs w:val="20"/>
              </w:rPr>
            </w:pPr>
            <w:r w:rsidRPr="00A50C72">
              <w:rPr>
                <w:rFonts w:ascii="Calibri" w:hAnsi="Calibri" w:cs="Calibri"/>
                <w:sz w:val="20"/>
                <w:szCs w:val="20"/>
              </w:rPr>
              <w:t>WALC</w:t>
            </w:r>
          </w:p>
        </w:tc>
        <w:tc>
          <w:tcPr>
            <w:tcW w:w="6662" w:type="dxa"/>
          </w:tcPr>
          <w:p w14:paraId="1221FB73" w14:textId="05911C92" w:rsidR="00FE501C" w:rsidRPr="00A50C72" w:rsidRDefault="00FE501C" w:rsidP="00FE501C">
            <w:pPr>
              <w:rPr>
                <w:rFonts w:ascii="Calibri" w:hAnsi="Calibri" w:cs="Calibri"/>
                <w:sz w:val="20"/>
                <w:szCs w:val="20"/>
              </w:rPr>
            </w:pPr>
            <w:r w:rsidRPr="00A50C72">
              <w:rPr>
                <w:rFonts w:ascii="Calibri" w:hAnsi="Calibri" w:cs="Calibri"/>
                <w:sz w:val="20"/>
                <w:szCs w:val="20"/>
              </w:rPr>
              <w:t>Warwickshire and West Midlands ALC Ltd – Company Limited by Guarantee</w:t>
            </w:r>
          </w:p>
        </w:tc>
      </w:tr>
      <w:tr w:rsidR="00FE501C" w:rsidRPr="00A50C72" w14:paraId="1365C402" w14:textId="77777777" w:rsidTr="00585EBD">
        <w:tc>
          <w:tcPr>
            <w:tcW w:w="988" w:type="dxa"/>
          </w:tcPr>
          <w:p w14:paraId="243BC113" w14:textId="421D44D6" w:rsidR="00FE501C" w:rsidRPr="00A50C72" w:rsidRDefault="00FE501C" w:rsidP="00FE501C">
            <w:pPr>
              <w:rPr>
                <w:rFonts w:ascii="Calibri" w:hAnsi="Calibri" w:cs="Calibri"/>
                <w:sz w:val="20"/>
                <w:szCs w:val="20"/>
              </w:rPr>
            </w:pPr>
            <w:r w:rsidRPr="00A50C72">
              <w:rPr>
                <w:rFonts w:ascii="Calibri" w:hAnsi="Calibri" w:cs="Calibri"/>
                <w:sz w:val="20"/>
                <w:szCs w:val="20"/>
              </w:rPr>
              <w:t>16.05.22</w:t>
            </w:r>
          </w:p>
        </w:tc>
        <w:tc>
          <w:tcPr>
            <w:tcW w:w="2835" w:type="dxa"/>
          </w:tcPr>
          <w:p w14:paraId="236ACDB8" w14:textId="77E6A3D9" w:rsidR="00FE501C" w:rsidRPr="00A50C72" w:rsidRDefault="00FE501C" w:rsidP="00FE501C">
            <w:pPr>
              <w:rPr>
                <w:rFonts w:ascii="Calibri" w:hAnsi="Calibri" w:cs="Calibri"/>
                <w:sz w:val="20"/>
                <w:szCs w:val="20"/>
              </w:rPr>
            </w:pPr>
            <w:r w:rsidRPr="00A50C72">
              <w:rPr>
                <w:rFonts w:ascii="Calibri" w:hAnsi="Calibri" w:cs="Calibri"/>
                <w:sz w:val="20"/>
                <w:szCs w:val="20"/>
              </w:rPr>
              <w:t>WALC</w:t>
            </w:r>
          </w:p>
        </w:tc>
        <w:tc>
          <w:tcPr>
            <w:tcW w:w="6662" w:type="dxa"/>
          </w:tcPr>
          <w:p w14:paraId="5362E130" w14:textId="6628C16D" w:rsidR="00FE501C" w:rsidRPr="00A50C72" w:rsidRDefault="00FE501C" w:rsidP="00FE501C">
            <w:pPr>
              <w:rPr>
                <w:rFonts w:ascii="Calibri" w:hAnsi="Calibri" w:cs="Calibri"/>
                <w:sz w:val="20"/>
                <w:szCs w:val="20"/>
              </w:rPr>
            </w:pPr>
            <w:r w:rsidRPr="00A50C72">
              <w:rPr>
                <w:rFonts w:ascii="Calibri" w:hAnsi="Calibri" w:cs="Calibri"/>
                <w:sz w:val="20"/>
                <w:szCs w:val="20"/>
              </w:rPr>
              <w:t>Warwickshire Town and Parish Council Reference Group – June meeting with Warwickshire Fire &amp; Rescue</w:t>
            </w:r>
          </w:p>
        </w:tc>
      </w:tr>
      <w:tr w:rsidR="00FE501C" w:rsidRPr="00A50C72" w14:paraId="5A4BC3C3" w14:textId="77777777" w:rsidTr="00585EBD">
        <w:tc>
          <w:tcPr>
            <w:tcW w:w="988" w:type="dxa"/>
          </w:tcPr>
          <w:p w14:paraId="296653D1" w14:textId="27A1EC74" w:rsidR="00FE501C" w:rsidRPr="00A50C72" w:rsidRDefault="00FE501C" w:rsidP="00FE501C">
            <w:pPr>
              <w:rPr>
                <w:rFonts w:ascii="Calibri" w:hAnsi="Calibri" w:cs="Calibri"/>
                <w:sz w:val="20"/>
                <w:szCs w:val="20"/>
              </w:rPr>
            </w:pPr>
            <w:r w:rsidRPr="00A50C72">
              <w:rPr>
                <w:rFonts w:ascii="Calibri" w:hAnsi="Calibri" w:cs="Calibri"/>
                <w:sz w:val="20"/>
                <w:szCs w:val="20"/>
              </w:rPr>
              <w:t>17.05.22</w:t>
            </w:r>
          </w:p>
        </w:tc>
        <w:tc>
          <w:tcPr>
            <w:tcW w:w="2835" w:type="dxa"/>
          </w:tcPr>
          <w:p w14:paraId="55AA4DF8" w14:textId="09F8F091" w:rsidR="00FE501C" w:rsidRPr="00A50C72" w:rsidRDefault="00FE501C" w:rsidP="00FE501C">
            <w:pPr>
              <w:rPr>
                <w:rFonts w:ascii="Calibri" w:hAnsi="Calibri" w:cs="Calibri"/>
                <w:sz w:val="20"/>
                <w:szCs w:val="20"/>
              </w:rPr>
            </w:pPr>
            <w:r w:rsidRPr="00A50C72">
              <w:rPr>
                <w:rFonts w:ascii="Calibri" w:hAnsi="Calibri" w:cs="Calibri"/>
                <w:sz w:val="20"/>
                <w:szCs w:val="20"/>
              </w:rPr>
              <w:t>WALC</w:t>
            </w:r>
          </w:p>
        </w:tc>
        <w:tc>
          <w:tcPr>
            <w:tcW w:w="6662" w:type="dxa"/>
          </w:tcPr>
          <w:p w14:paraId="017E0328" w14:textId="2E3196A9" w:rsidR="00FE501C" w:rsidRPr="00A50C72" w:rsidRDefault="00FE501C" w:rsidP="00FE501C">
            <w:pPr>
              <w:rPr>
                <w:rFonts w:ascii="Calibri" w:hAnsi="Calibri" w:cs="Calibri"/>
                <w:sz w:val="20"/>
                <w:szCs w:val="20"/>
              </w:rPr>
            </w:pPr>
            <w:r w:rsidRPr="00A50C72">
              <w:rPr>
                <w:rFonts w:ascii="Calibri" w:hAnsi="Calibri" w:cs="Calibri"/>
                <w:sz w:val="20"/>
                <w:szCs w:val="20"/>
              </w:rPr>
              <w:t>WALC Weekly Roundup Issue 10</w:t>
            </w:r>
          </w:p>
        </w:tc>
      </w:tr>
      <w:tr w:rsidR="00FE501C" w:rsidRPr="00A50C72" w14:paraId="7430A34B" w14:textId="77777777" w:rsidTr="00585EBD">
        <w:tc>
          <w:tcPr>
            <w:tcW w:w="988" w:type="dxa"/>
          </w:tcPr>
          <w:p w14:paraId="3703FCA4" w14:textId="08F55F2C" w:rsidR="00FE501C" w:rsidRPr="00A50C72" w:rsidRDefault="00FE501C" w:rsidP="00FE501C">
            <w:pPr>
              <w:rPr>
                <w:rFonts w:ascii="Calibri" w:hAnsi="Calibri" w:cs="Calibri"/>
                <w:sz w:val="20"/>
                <w:szCs w:val="20"/>
              </w:rPr>
            </w:pPr>
            <w:r w:rsidRPr="00A50C72">
              <w:rPr>
                <w:rFonts w:ascii="Calibri" w:hAnsi="Calibri" w:cs="Calibri"/>
                <w:sz w:val="20"/>
                <w:szCs w:val="20"/>
              </w:rPr>
              <w:t>18.05.22</w:t>
            </w:r>
          </w:p>
        </w:tc>
        <w:tc>
          <w:tcPr>
            <w:tcW w:w="2835" w:type="dxa"/>
          </w:tcPr>
          <w:p w14:paraId="2EFFE078" w14:textId="4850D641" w:rsidR="00FE501C" w:rsidRPr="00A50C72" w:rsidRDefault="00FE501C" w:rsidP="00FE501C">
            <w:pPr>
              <w:rPr>
                <w:rFonts w:ascii="Calibri" w:hAnsi="Calibri" w:cs="Calibri"/>
                <w:sz w:val="20"/>
                <w:szCs w:val="20"/>
              </w:rPr>
            </w:pPr>
            <w:r w:rsidRPr="00A50C72">
              <w:rPr>
                <w:rFonts w:ascii="Calibri" w:hAnsi="Calibri" w:cs="Calibri"/>
                <w:sz w:val="20"/>
                <w:szCs w:val="20"/>
              </w:rPr>
              <w:t>WALC</w:t>
            </w:r>
          </w:p>
        </w:tc>
        <w:tc>
          <w:tcPr>
            <w:tcW w:w="6662" w:type="dxa"/>
          </w:tcPr>
          <w:p w14:paraId="29531A9C" w14:textId="60384916" w:rsidR="00FE501C" w:rsidRPr="00A50C72" w:rsidRDefault="00FE501C" w:rsidP="00FE501C">
            <w:pPr>
              <w:rPr>
                <w:rFonts w:ascii="Calibri" w:hAnsi="Calibri" w:cs="Calibri"/>
                <w:sz w:val="20"/>
                <w:szCs w:val="20"/>
              </w:rPr>
            </w:pPr>
            <w:r w:rsidRPr="00A50C72">
              <w:rPr>
                <w:rFonts w:ascii="Calibri" w:hAnsi="Calibri" w:cs="Calibri"/>
                <w:sz w:val="20"/>
                <w:szCs w:val="20"/>
              </w:rPr>
              <w:t>Chairman update and training in June</w:t>
            </w:r>
          </w:p>
        </w:tc>
      </w:tr>
      <w:tr w:rsidR="00FE501C" w:rsidRPr="00A50C72" w14:paraId="7F6641B3" w14:textId="77777777" w:rsidTr="00585EBD">
        <w:tc>
          <w:tcPr>
            <w:tcW w:w="988" w:type="dxa"/>
          </w:tcPr>
          <w:p w14:paraId="5B88EE97" w14:textId="10F36D50" w:rsidR="00FE501C" w:rsidRPr="00A50C72" w:rsidRDefault="00FE501C" w:rsidP="00FE501C">
            <w:pPr>
              <w:rPr>
                <w:rFonts w:ascii="Calibri" w:hAnsi="Calibri" w:cs="Calibri"/>
                <w:sz w:val="20"/>
                <w:szCs w:val="20"/>
              </w:rPr>
            </w:pPr>
            <w:r w:rsidRPr="00A50C72">
              <w:rPr>
                <w:rFonts w:ascii="Calibri" w:hAnsi="Calibri" w:cs="Calibri"/>
                <w:sz w:val="20"/>
                <w:szCs w:val="20"/>
              </w:rPr>
              <w:t>18.05.22</w:t>
            </w:r>
          </w:p>
        </w:tc>
        <w:tc>
          <w:tcPr>
            <w:tcW w:w="2835" w:type="dxa"/>
          </w:tcPr>
          <w:p w14:paraId="2F3601C8" w14:textId="65B53E26" w:rsidR="00FE501C" w:rsidRPr="00A50C72" w:rsidRDefault="00FE501C" w:rsidP="00FE501C">
            <w:pPr>
              <w:rPr>
                <w:rFonts w:ascii="Calibri" w:hAnsi="Calibri" w:cs="Calibri"/>
                <w:sz w:val="20"/>
                <w:szCs w:val="20"/>
              </w:rPr>
            </w:pPr>
            <w:r w:rsidRPr="00A50C72">
              <w:rPr>
                <w:rFonts w:ascii="Calibri" w:hAnsi="Calibri" w:cs="Calibri"/>
                <w:sz w:val="20"/>
                <w:szCs w:val="20"/>
              </w:rPr>
              <w:t>WDC</w:t>
            </w:r>
          </w:p>
        </w:tc>
        <w:tc>
          <w:tcPr>
            <w:tcW w:w="6662" w:type="dxa"/>
          </w:tcPr>
          <w:p w14:paraId="45EF10D9" w14:textId="751E1876" w:rsidR="00FE501C" w:rsidRPr="00A50C72" w:rsidRDefault="00FE501C" w:rsidP="00FE501C">
            <w:pPr>
              <w:rPr>
                <w:rFonts w:ascii="Calibri" w:hAnsi="Calibri" w:cs="Calibri"/>
                <w:sz w:val="20"/>
                <w:szCs w:val="20"/>
              </w:rPr>
            </w:pPr>
            <w:r w:rsidRPr="00A50C72">
              <w:rPr>
                <w:rFonts w:ascii="Calibri" w:hAnsi="Calibri" w:cs="Calibri"/>
                <w:sz w:val="20"/>
                <w:szCs w:val="20"/>
              </w:rPr>
              <w:t>Open letter – Warwick District Council Merger Statement</w:t>
            </w:r>
          </w:p>
        </w:tc>
      </w:tr>
      <w:tr w:rsidR="00FE501C" w:rsidRPr="00A50C72" w14:paraId="735245D9" w14:textId="77777777" w:rsidTr="00585EBD">
        <w:tc>
          <w:tcPr>
            <w:tcW w:w="988" w:type="dxa"/>
          </w:tcPr>
          <w:p w14:paraId="1F8D11E0" w14:textId="364E9C08" w:rsidR="00FE501C" w:rsidRPr="00A50C72" w:rsidRDefault="00FE501C" w:rsidP="00FE501C">
            <w:pPr>
              <w:rPr>
                <w:rFonts w:ascii="Calibri" w:hAnsi="Calibri" w:cs="Calibri"/>
                <w:sz w:val="20"/>
                <w:szCs w:val="20"/>
              </w:rPr>
            </w:pPr>
            <w:r w:rsidRPr="00A50C72">
              <w:rPr>
                <w:rFonts w:ascii="Calibri" w:hAnsi="Calibri" w:cs="Calibri"/>
                <w:sz w:val="20"/>
                <w:szCs w:val="20"/>
              </w:rPr>
              <w:t>19.05.22</w:t>
            </w:r>
          </w:p>
        </w:tc>
        <w:tc>
          <w:tcPr>
            <w:tcW w:w="2835" w:type="dxa"/>
          </w:tcPr>
          <w:p w14:paraId="01F38F74" w14:textId="00C49EAD" w:rsidR="00FE501C" w:rsidRPr="00A50C72" w:rsidRDefault="00FE501C" w:rsidP="00FE501C">
            <w:pPr>
              <w:rPr>
                <w:rFonts w:ascii="Calibri" w:hAnsi="Calibri" w:cs="Calibri"/>
                <w:sz w:val="20"/>
                <w:szCs w:val="20"/>
              </w:rPr>
            </w:pPr>
            <w:r w:rsidRPr="00A50C72">
              <w:rPr>
                <w:rFonts w:ascii="Calibri" w:hAnsi="Calibri" w:cs="Calibri"/>
                <w:sz w:val="20"/>
                <w:szCs w:val="20"/>
              </w:rPr>
              <w:t>MOD</w:t>
            </w:r>
          </w:p>
        </w:tc>
        <w:tc>
          <w:tcPr>
            <w:tcW w:w="6662" w:type="dxa"/>
          </w:tcPr>
          <w:p w14:paraId="77D2F6C8" w14:textId="1207F611" w:rsidR="00FE501C" w:rsidRPr="00A50C72" w:rsidRDefault="00FE501C" w:rsidP="00FE501C">
            <w:pPr>
              <w:rPr>
                <w:rFonts w:ascii="Calibri" w:hAnsi="Calibri" w:cs="Calibri"/>
                <w:sz w:val="20"/>
                <w:szCs w:val="20"/>
              </w:rPr>
            </w:pPr>
            <w:r w:rsidRPr="00A50C72">
              <w:rPr>
                <w:rFonts w:ascii="Calibri" w:hAnsi="Calibri" w:cs="Calibri"/>
                <w:sz w:val="20"/>
                <w:szCs w:val="20"/>
              </w:rPr>
              <w:t>ATO100 Kineton Station Open Day</w:t>
            </w:r>
          </w:p>
        </w:tc>
      </w:tr>
      <w:tr w:rsidR="00FE501C" w:rsidRPr="00A50C72" w14:paraId="08C36D6F" w14:textId="77777777" w:rsidTr="00585EBD">
        <w:tc>
          <w:tcPr>
            <w:tcW w:w="988" w:type="dxa"/>
          </w:tcPr>
          <w:p w14:paraId="502D5CAB" w14:textId="4C49F29F" w:rsidR="00FE501C" w:rsidRPr="00A50C72" w:rsidRDefault="00FE501C" w:rsidP="00FE501C">
            <w:pPr>
              <w:rPr>
                <w:rFonts w:ascii="Calibri" w:hAnsi="Calibri" w:cs="Calibri"/>
                <w:sz w:val="20"/>
                <w:szCs w:val="20"/>
              </w:rPr>
            </w:pPr>
            <w:r w:rsidRPr="00A50C72">
              <w:rPr>
                <w:rFonts w:ascii="Calibri" w:hAnsi="Calibri" w:cs="Calibri"/>
                <w:sz w:val="20"/>
                <w:szCs w:val="20"/>
              </w:rPr>
              <w:t>19.05.22</w:t>
            </w:r>
          </w:p>
        </w:tc>
        <w:tc>
          <w:tcPr>
            <w:tcW w:w="2835" w:type="dxa"/>
          </w:tcPr>
          <w:p w14:paraId="7748EF53" w14:textId="4BED998C" w:rsidR="00FE501C" w:rsidRPr="00A50C72" w:rsidRDefault="00FE501C" w:rsidP="00FE501C">
            <w:pPr>
              <w:rPr>
                <w:rFonts w:ascii="Calibri" w:hAnsi="Calibri" w:cs="Calibri"/>
                <w:sz w:val="20"/>
                <w:szCs w:val="20"/>
              </w:rPr>
            </w:pPr>
            <w:r w:rsidRPr="00A50C72">
              <w:rPr>
                <w:rFonts w:ascii="Calibri" w:hAnsi="Calibri" w:cs="Calibri"/>
                <w:sz w:val="20"/>
                <w:szCs w:val="20"/>
              </w:rPr>
              <w:t>Cambridge &amp; Counties Bank</w:t>
            </w:r>
          </w:p>
        </w:tc>
        <w:tc>
          <w:tcPr>
            <w:tcW w:w="6662" w:type="dxa"/>
          </w:tcPr>
          <w:p w14:paraId="44122FE0" w14:textId="75287D40" w:rsidR="00FE501C" w:rsidRPr="00A50C72" w:rsidRDefault="00FE501C" w:rsidP="00FE501C">
            <w:pPr>
              <w:rPr>
                <w:rFonts w:ascii="Calibri" w:hAnsi="Calibri" w:cs="Calibri"/>
                <w:sz w:val="20"/>
                <w:szCs w:val="20"/>
              </w:rPr>
            </w:pPr>
            <w:r w:rsidRPr="00A50C72">
              <w:rPr>
                <w:rFonts w:ascii="Calibri" w:hAnsi="Calibri" w:cs="Calibri"/>
                <w:sz w:val="20"/>
                <w:szCs w:val="20"/>
              </w:rPr>
              <w:t xml:space="preserve">Increasing the interest rate on your </w:t>
            </w:r>
            <w:proofErr w:type="gramStart"/>
            <w:r w:rsidRPr="00A50C72">
              <w:rPr>
                <w:rFonts w:ascii="Calibri" w:hAnsi="Calibri" w:cs="Calibri"/>
                <w:sz w:val="20"/>
                <w:szCs w:val="20"/>
              </w:rPr>
              <w:t>95 day</w:t>
            </w:r>
            <w:proofErr w:type="gramEnd"/>
            <w:r w:rsidRPr="00A50C72">
              <w:rPr>
                <w:rFonts w:ascii="Calibri" w:hAnsi="Calibri" w:cs="Calibri"/>
                <w:sz w:val="20"/>
                <w:szCs w:val="20"/>
              </w:rPr>
              <w:t xml:space="preserve"> business notice account</w:t>
            </w:r>
          </w:p>
        </w:tc>
      </w:tr>
    </w:tbl>
    <w:p w14:paraId="2B8C691C" w14:textId="43604A89" w:rsidR="000E5114" w:rsidRPr="00A50C72" w:rsidRDefault="000E5114" w:rsidP="000E5114"/>
    <w:p w14:paraId="694975EB" w14:textId="68803FC6" w:rsidR="000E5114" w:rsidRPr="00A50C72" w:rsidRDefault="000E5114" w:rsidP="00BB0568">
      <w:pPr>
        <w:pStyle w:val="Heading2"/>
        <w:numPr>
          <w:ilvl w:val="0"/>
          <w:numId w:val="33"/>
        </w:numPr>
        <w:ind w:left="284" w:hanging="284"/>
      </w:pPr>
      <w:r w:rsidRPr="00A50C72">
        <w:t>Legislation / Regulations</w:t>
      </w:r>
    </w:p>
    <w:p w14:paraId="7107033B" w14:textId="17A77F7D" w:rsidR="00910672" w:rsidRPr="00A50C72" w:rsidRDefault="00910672" w:rsidP="00910672"/>
    <w:tbl>
      <w:tblPr>
        <w:tblStyle w:val="TableGrid"/>
        <w:tblW w:w="0" w:type="auto"/>
        <w:tblLook w:val="04A0" w:firstRow="1" w:lastRow="0" w:firstColumn="1" w:lastColumn="0" w:noHBand="0" w:noVBand="1"/>
      </w:tblPr>
      <w:tblGrid>
        <w:gridCol w:w="1536"/>
        <w:gridCol w:w="9216"/>
      </w:tblGrid>
      <w:tr w:rsidR="00910672" w:rsidRPr="00A50C72" w14:paraId="02C79E88" w14:textId="77777777" w:rsidTr="0087748D">
        <w:tc>
          <w:tcPr>
            <w:tcW w:w="1536" w:type="dxa"/>
          </w:tcPr>
          <w:p w14:paraId="498F79B1" w14:textId="76182107" w:rsidR="00910672" w:rsidRPr="00A50C72" w:rsidRDefault="00910672" w:rsidP="00910672">
            <w:pPr>
              <w:rPr>
                <w:rFonts w:asciiTheme="minorHAnsi" w:hAnsiTheme="minorHAnsi"/>
                <w:b/>
                <w:bCs/>
                <w:sz w:val="22"/>
                <w:szCs w:val="22"/>
              </w:rPr>
            </w:pPr>
            <w:r w:rsidRPr="00A50C72">
              <w:rPr>
                <w:rFonts w:asciiTheme="minorHAnsi" w:hAnsiTheme="minorHAnsi"/>
                <w:b/>
                <w:bCs/>
                <w:sz w:val="22"/>
                <w:szCs w:val="22"/>
              </w:rPr>
              <w:t>Date</w:t>
            </w:r>
          </w:p>
        </w:tc>
        <w:tc>
          <w:tcPr>
            <w:tcW w:w="9216" w:type="dxa"/>
          </w:tcPr>
          <w:p w14:paraId="0DC968D6" w14:textId="482FF1C2" w:rsidR="00910672" w:rsidRPr="00A50C72" w:rsidRDefault="00910672" w:rsidP="00910672">
            <w:pPr>
              <w:rPr>
                <w:rFonts w:asciiTheme="minorHAnsi" w:hAnsiTheme="minorHAnsi"/>
                <w:b/>
                <w:bCs/>
                <w:sz w:val="22"/>
                <w:szCs w:val="22"/>
              </w:rPr>
            </w:pPr>
            <w:r w:rsidRPr="00A50C72">
              <w:rPr>
                <w:rFonts w:asciiTheme="minorHAnsi" w:hAnsiTheme="minorHAnsi"/>
                <w:b/>
                <w:bCs/>
                <w:sz w:val="22"/>
                <w:szCs w:val="22"/>
              </w:rPr>
              <w:t>Details</w:t>
            </w:r>
          </w:p>
        </w:tc>
      </w:tr>
      <w:tr w:rsidR="00910672" w:rsidRPr="00A50C72" w14:paraId="41E37C50" w14:textId="77777777" w:rsidTr="003A7DEB">
        <w:trPr>
          <w:trHeight w:val="425"/>
        </w:trPr>
        <w:tc>
          <w:tcPr>
            <w:tcW w:w="1536" w:type="dxa"/>
            <w:vAlign w:val="center"/>
          </w:tcPr>
          <w:p w14:paraId="0E46F302" w14:textId="6D054878" w:rsidR="00910672" w:rsidRPr="00A50C72" w:rsidRDefault="0041254B" w:rsidP="003A7DEB">
            <w:pPr>
              <w:rPr>
                <w:rFonts w:asciiTheme="minorHAnsi" w:hAnsiTheme="minorHAnsi"/>
                <w:sz w:val="22"/>
                <w:szCs w:val="22"/>
              </w:rPr>
            </w:pPr>
            <w:r w:rsidRPr="00A50C72">
              <w:rPr>
                <w:rFonts w:asciiTheme="minorHAnsi" w:hAnsiTheme="minorHAnsi"/>
                <w:sz w:val="22"/>
                <w:szCs w:val="22"/>
              </w:rPr>
              <w:t>21.03.22</w:t>
            </w:r>
          </w:p>
        </w:tc>
        <w:tc>
          <w:tcPr>
            <w:tcW w:w="9216" w:type="dxa"/>
            <w:vAlign w:val="center"/>
          </w:tcPr>
          <w:p w14:paraId="52E54DB8" w14:textId="66271FBB" w:rsidR="002F7613" w:rsidRPr="00A50C72" w:rsidRDefault="0041254B" w:rsidP="003A7DEB">
            <w:pPr>
              <w:rPr>
                <w:rFonts w:asciiTheme="minorHAnsi" w:hAnsiTheme="minorHAnsi"/>
                <w:sz w:val="22"/>
                <w:szCs w:val="22"/>
              </w:rPr>
            </w:pPr>
            <w:r w:rsidRPr="00A50C72">
              <w:rPr>
                <w:rFonts w:asciiTheme="minorHAnsi" w:hAnsiTheme="minorHAnsi"/>
                <w:sz w:val="22"/>
                <w:szCs w:val="22"/>
              </w:rPr>
              <w:t>LTN 31 | LOCAL COUNCIL GENERAL POWERS</w:t>
            </w:r>
          </w:p>
        </w:tc>
      </w:tr>
      <w:tr w:rsidR="00910672" w:rsidRPr="00A50C72" w14:paraId="2DCC4B74" w14:textId="77777777" w:rsidTr="003A7DEB">
        <w:trPr>
          <w:trHeight w:val="425"/>
        </w:trPr>
        <w:tc>
          <w:tcPr>
            <w:tcW w:w="1536" w:type="dxa"/>
            <w:vAlign w:val="center"/>
          </w:tcPr>
          <w:p w14:paraId="1551A62C" w14:textId="11211CBD" w:rsidR="00910672" w:rsidRPr="00A50C72" w:rsidRDefault="0041254B" w:rsidP="003A7DEB">
            <w:pPr>
              <w:rPr>
                <w:rFonts w:asciiTheme="minorHAnsi" w:hAnsiTheme="minorHAnsi"/>
                <w:sz w:val="22"/>
                <w:szCs w:val="22"/>
              </w:rPr>
            </w:pPr>
            <w:r w:rsidRPr="00A50C72">
              <w:rPr>
                <w:rFonts w:asciiTheme="minorHAnsi" w:hAnsiTheme="minorHAnsi"/>
                <w:sz w:val="22"/>
                <w:szCs w:val="22"/>
              </w:rPr>
              <w:t>24.03.22</w:t>
            </w:r>
          </w:p>
        </w:tc>
        <w:tc>
          <w:tcPr>
            <w:tcW w:w="9216" w:type="dxa"/>
            <w:vAlign w:val="center"/>
          </w:tcPr>
          <w:p w14:paraId="78609F4D" w14:textId="4C878073" w:rsidR="00174DBB" w:rsidRPr="00A50C72" w:rsidRDefault="0041254B" w:rsidP="0041254B">
            <w:pPr>
              <w:rPr>
                <w:rFonts w:asciiTheme="minorHAnsi" w:hAnsiTheme="minorHAnsi"/>
                <w:sz w:val="22"/>
                <w:szCs w:val="22"/>
              </w:rPr>
            </w:pPr>
            <w:r w:rsidRPr="00A50C72">
              <w:rPr>
                <w:rFonts w:asciiTheme="minorHAnsi" w:hAnsiTheme="minorHAnsi"/>
                <w:sz w:val="22"/>
                <w:szCs w:val="22"/>
              </w:rPr>
              <w:t>LTN 89 | SUSTAINABLE ENERGY AND ELECTRIC VEHICLE</w:t>
            </w:r>
            <w:r w:rsidRPr="00A50C72">
              <w:rPr>
                <w:rFonts w:asciiTheme="minorHAnsi" w:hAnsiTheme="minorHAnsi"/>
                <w:sz w:val="22"/>
                <w:szCs w:val="22"/>
              </w:rPr>
              <w:t xml:space="preserve"> </w:t>
            </w:r>
            <w:r w:rsidRPr="00A50C72">
              <w:rPr>
                <w:rFonts w:asciiTheme="minorHAnsi" w:hAnsiTheme="minorHAnsi"/>
                <w:sz w:val="22"/>
                <w:szCs w:val="22"/>
              </w:rPr>
              <w:t>CHARGING</w:t>
            </w:r>
          </w:p>
        </w:tc>
      </w:tr>
      <w:tr w:rsidR="00910672" w:rsidRPr="00A50C72" w14:paraId="2C9270D1" w14:textId="77777777" w:rsidTr="003A7DEB">
        <w:trPr>
          <w:trHeight w:val="425"/>
        </w:trPr>
        <w:tc>
          <w:tcPr>
            <w:tcW w:w="1536" w:type="dxa"/>
            <w:vAlign w:val="center"/>
          </w:tcPr>
          <w:p w14:paraId="43B1B0D1" w14:textId="6B1C47E7" w:rsidR="00910672" w:rsidRPr="00A50C72" w:rsidRDefault="0041254B" w:rsidP="003A7DEB">
            <w:pPr>
              <w:rPr>
                <w:rFonts w:asciiTheme="minorHAnsi" w:hAnsiTheme="minorHAnsi"/>
                <w:sz w:val="22"/>
                <w:szCs w:val="22"/>
              </w:rPr>
            </w:pPr>
            <w:r w:rsidRPr="00A50C72">
              <w:rPr>
                <w:rFonts w:asciiTheme="minorHAnsi" w:hAnsiTheme="minorHAnsi"/>
                <w:sz w:val="22"/>
                <w:szCs w:val="22"/>
              </w:rPr>
              <w:t>24.03.22</w:t>
            </w:r>
          </w:p>
        </w:tc>
        <w:tc>
          <w:tcPr>
            <w:tcW w:w="9216" w:type="dxa"/>
            <w:vAlign w:val="center"/>
          </w:tcPr>
          <w:p w14:paraId="12D911F4" w14:textId="3ABC7639" w:rsidR="00910672" w:rsidRPr="00A50C72" w:rsidRDefault="0041254B" w:rsidP="003A7DEB">
            <w:pPr>
              <w:rPr>
                <w:rFonts w:asciiTheme="minorHAnsi" w:hAnsiTheme="minorHAnsi"/>
                <w:sz w:val="22"/>
                <w:szCs w:val="22"/>
              </w:rPr>
            </w:pPr>
            <w:r w:rsidRPr="00A50C72">
              <w:rPr>
                <w:rFonts w:asciiTheme="minorHAnsi" w:hAnsiTheme="minorHAnsi"/>
                <w:sz w:val="22"/>
                <w:szCs w:val="22"/>
              </w:rPr>
              <w:t>LTN 87 | PROCUREMENT</w:t>
            </w:r>
          </w:p>
        </w:tc>
      </w:tr>
      <w:tr w:rsidR="00383B97" w:rsidRPr="00A50C72" w14:paraId="130AC581" w14:textId="77777777" w:rsidTr="003A7DEB">
        <w:trPr>
          <w:trHeight w:val="425"/>
        </w:trPr>
        <w:tc>
          <w:tcPr>
            <w:tcW w:w="1536" w:type="dxa"/>
            <w:vAlign w:val="center"/>
          </w:tcPr>
          <w:p w14:paraId="0306C68C" w14:textId="40FE41EA" w:rsidR="00383B97" w:rsidRPr="00A50C72" w:rsidRDefault="0041254B" w:rsidP="003A7DEB">
            <w:pPr>
              <w:rPr>
                <w:rFonts w:asciiTheme="minorHAnsi" w:hAnsiTheme="minorHAnsi"/>
                <w:sz w:val="22"/>
                <w:szCs w:val="22"/>
              </w:rPr>
            </w:pPr>
            <w:r w:rsidRPr="00A50C72">
              <w:rPr>
                <w:rFonts w:asciiTheme="minorHAnsi" w:hAnsiTheme="minorHAnsi"/>
                <w:sz w:val="22"/>
                <w:szCs w:val="22"/>
              </w:rPr>
              <w:t>06.05.22</w:t>
            </w:r>
          </w:p>
        </w:tc>
        <w:tc>
          <w:tcPr>
            <w:tcW w:w="9216" w:type="dxa"/>
            <w:vAlign w:val="center"/>
          </w:tcPr>
          <w:p w14:paraId="35FBAC39" w14:textId="5ADB8B2E" w:rsidR="00383B97" w:rsidRPr="00A50C72" w:rsidRDefault="0041254B" w:rsidP="0041254B">
            <w:pPr>
              <w:rPr>
                <w:rFonts w:asciiTheme="minorHAnsi" w:hAnsiTheme="minorHAnsi"/>
                <w:sz w:val="22"/>
                <w:szCs w:val="22"/>
              </w:rPr>
            </w:pPr>
            <w:r w:rsidRPr="00A50C72">
              <w:rPr>
                <w:rFonts w:asciiTheme="minorHAnsi" w:hAnsiTheme="minorHAnsi"/>
                <w:sz w:val="22"/>
                <w:szCs w:val="22"/>
              </w:rPr>
              <w:t>LTN 80 | MEMBERS’ CONDUCT AND THE REGISTRATION AND</w:t>
            </w:r>
            <w:r w:rsidRPr="00A50C72">
              <w:rPr>
                <w:rFonts w:asciiTheme="minorHAnsi" w:hAnsiTheme="minorHAnsi"/>
                <w:sz w:val="22"/>
                <w:szCs w:val="22"/>
              </w:rPr>
              <w:t xml:space="preserve"> </w:t>
            </w:r>
            <w:r w:rsidRPr="00A50C72">
              <w:rPr>
                <w:rFonts w:asciiTheme="minorHAnsi" w:hAnsiTheme="minorHAnsi"/>
                <w:sz w:val="22"/>
                <w:szCs w:val="22"/>
              </w:rPr>
              <w:t>DISCLOSURE OF THEIR INTERESTS (ENGLAND)</w:t>
            </w:r>
          </w:p>
        </w:tc>
      </w:tr>
    </w:tbl>
    <w:p w14:paraId="0FD290B1" w14:textId="77777777" w:rsidR="00910672" w:rsidRPr="00A50C72" w:rsidRDefault="00910672" w:rsidP="00910672"/>
    <w:p w14:paraId="7580B393" w14:textId="76C799C8" w:rsidR="00910672" w:rsidRPr="00A50C72" w:rsidRDefault="00910672" w:rsidP="00BB0568">
      <w:pPr>
        <w:pStyle w:val="Heading2"/>
        <w:numPr>
          <w:ilvl w:val="0"/>
          <w:numId w:val="33"/>
        </w:numPr>
        <w:ind w:left="284" w:hanging="284"/>
      </w:pPr>
      <w:r w:rsidRPr="00A50C72">
        <w:t>Other items for information</w:t>
      </w:r>
    </w:p>
    <w:p w14:paraId="4D21A63B" w14:textId="1EF30232" w:rsidR="00910672" w:rsidRPr="00A50C72" w:rsidRDefault="00910672" w:rsidP="00910672"/>
    <w:tbl>
      <w:tblPr>
        <w:tblStyle w:val="TableGrid"/>
        <w:tblW w:w="0" w:type="auto"/>
        <w:tblLook w:val="04A0" w:firstRow="1" w:lastRow="0" w:firstColumn="1" w:lastColumn="0" w:noHBand="0" w:noVBand="1"/>
      </w:tblPr>
      <w:tblGrid>
        <w:gridCol w:w="1536"/>
        <w:gridCol w:w="9216"/>
      </w:tblGrid>
      <w:tr w:rsidR="00910672" w:rsidRPr="00A50C72" w14:paraId="08547612" w14:textId="77777777" w:rsidTr="0087748D">
        <w:tc>
          <w:tcPr>
            <w:tcW w:w="1536" w:type="dxa"/>
          </w:tcPr>
          <w:p w14:paraId="5AE78255" w14:textId="77777777" w:rsidR="00910672" w:rsidRPr="00A50C72" w:rsidRDefault="00910672" w:rsidP="0087748D">
            <w:pPr>
              <w:rPr>
                <w:rFonts w:asciiTheme="minorHAnsi" w:hAnsiTheme="minorHAnsi"/>
                <w:b/>
                <w:bCs/>
                <w:sz w:val="22"/>
                <w:szCs w:val="22"/>
              </w:rPr>
            </w:pPr>
            <w:r w:rsidRPr="00A50C72">
              <w:rPr>
                <w:rFonts w:asciiTheme="minorHAnsi" w:hAnsiTheme="minorHAnsi"/>
                <w:b/>
                <w:bCs/>
                <w:sz w:val="22"/>
                <w:szCs w:val="22"/>
              </w:rPr>
              <w:t>Date</w:t>
            </w:r>
          </w:p>
        </w:tc>
        <w:tc>
          <w:tcPr>
            <w:tcW w:w="9216" w:type="dxa"/>
          </w:tcPr>
          <w:p w14:paraId="7E7FCFD1" w14:textId="77777777" w:rsidR="00910672" w:rsidRPr="00A50C72" w:rsidRDefault="00910672" w:rsidP="0087748D">
            <w:pPr>
              <w:rPr>
                <w:rFonts w:asciiTheme="minorHAnsi" w:hAnsiTheme="minorHAnsi"/>
                <w:b/>
                <w:bCs/>
                <w:sz w:val="22"/>
                <w:szCs w:val="22"/>
              </w:rPr>
            </w:pPr>
            <w:r w:rsidRPr="00A50C72">
              <w:rPr>
                <w:rFonts w:asciiTheme="minorHAnsi" w:hAnsiTheme="minorHAnsi"/>
                <w:b/>
                <w:bCs/>
                <w:sz w:val="22"/>
                <w:szCs w:val="22"/>
              </w:rPr>
              <w:t>Details</w:t>
            </w:r>
          </w:p>
        </w:tc>
      </w:tr>
      <w:tr w:rsidR="00910672" w:rsidRPr="00A8388C" w14:paraId="13AA7846" w14:textId="77777777" w:rsidTr="00910672">
        <w:trPr>
          <w:trHeight w:val="425"/>
        </w:trPr>
        <w:tc>
          <w:tcPr>
            <w:tcW w:w="1536" w:type="dxa"/>
          </w:tcPr>
          <w:p w14:paraId="2B424ECE" w14:textId="02005385" w:rsidR="00910672" w:rsidRPr="00A8388C" w:rsidRDefault="0019408C" w:rsidP="0087748D">
            <w:pPr>
              <w:rPr>
                <w:rFonts w:asciiTheme="minorHAnsi" w:hAnsiTheme="minorHAnsi"/>
                <w:sz w:val="22"/>
                <w:szCs w:val="22"/>
              </w:rPr>
            </w:pPr>
            <w:r w:rsidRPr="00A50C72">
              <w:rPr>
                <w:rFonts w:asciiTheme="minorHAnsi" w:hAnsiTheme="minorHAnsi"/>
                <w:sz w:val="22"/>
                <w:szCs w:val="22"/>
              </w:rPr>
              <w:t>-</w:t>
            </w:r>
          </w:p>
        </w:tc>
        <w:tc>
          <w:tcPr>
            <w:tcW w:w="9216" w:type="dxa"/>
          </w:tcPr>
          <w:p w14:paraId="29D60C81" w14:textId="6C319B83" w:rsidR="00910672" w:rsidRPr="00A8388C" w:rsidRDefault="00910672" w:rsidP="0087748D">
            <w:pPr>
              <w:rPr>
                <w:rFonts w:asciiTheme="minorHAnsi" w:hAnsiTheme="minorHAnsi"/>
                <w:sz w:val="22"/>
                <w:szCs w:val="22"/>
              </w:rPr>
            </w:pPr>
          </w:p>
        </w:tc>
      </w:tr>
      <w:tr w:rsidR="00910672" w:rsidRPr="00A8388C" w14:paraId="2644719E" w14:textId="77777777" w:rsidTr="00910672">
        <w:trPr>
          <w:trHeight w:val="425"/>
        </w:trPr>
        <w:tc>
          <w:tcPr>
            <w:tcW w:w="1536" w:type="dxa"/>
          </w:tcPr>
          <w:p w14:paraId="24AAEF17" w14:textId="77777777" w:rsidR="00910672" w:rsidRPr="00A8388C" w:rsidRDefault="00910672" w:rsidP="0087748D">
            <w:pPr>
              <w:rPr>
                <w:rFonts w:asciiTheme="minorHAnsi" w:hAnsiTheme="minorHAnsi"/>
                <w:sz w:val="22"/>
                <w:szCs w:val="22"/>
              </w:rPr>
            </w:pPr>
          </w:p>
        </w:tc>
        <w:tc>
          <w:tcPr>
            <w:tcW w:w="9216" w:type="dxa"/>
          </w:tcPr>
          <w:p w14:paraId="4CA30D5C" w14:textId="77777777" w:rsidR="00910672" w:rsidRPr="00A8388C" w:rsidRDefault="00910672" w:rsidP="0087748D">
            <w:pPr>
              <w:rPr>
                <w:rFonts w:asciiTheme="minorHAnsi" w:hAnsiTheme="minorHAnsi"/>
                <w:sz w:val="22"/>
                <w:szCs w:val="22"/>
              </w:rPr>
            </w:pPr>
          </w:p>
        </w:tc>
      </w:tr>
      <w:tr w:rsidR="00910672" w:rsidRPr="00A8388C" w14:paraId="58C5AAB2" w14:textId="77777777" w:rsidTr="00910672">
        <w:trPr>
          <w:trHeight w:val="425"/>
        </w:trPr>
        <w:tc>
          <w:tcPr>
            <w:tcW w:w="1536" w:type="dxa"/>
          </w:tcPr>
          <w:p w14:paraId="2AC78328" w14:textId="77777777" w:rsidR="00910672" w:rsidRPr="00A8388C" w:rsidRDefault="00910672" w:rsidP="0087748D">
            <w:pPr>
              <w:rPr>
                <w:rFonts w:asciiTheme="minorHAnsi" w:hAnsiTheme="minorHAnsi"/>
                <w:sz w:val="22"/>
                <w:szCs w:val="22"/>
              </w:rPr>
            </w:pPr>
          </w:p>
        </w:tc>
        <w:tc>
          <w:tcPr>
            <w:tcW w:w="9216" w:type="dxa"/>
          </w:tcPr>
          <w:p w14:paraId="42FF5752" w14:textId="77777777" w:rsidR="00910672" w:rsidRPr="00A8388C" w:rsidRDefault="00910672" w:rsidP="0087748D">
            <w:pPr>
              <w:rPr>
                <w:rFonts w:asciiTheme="minorHAnsi" w:hAnsiTheme="minorHAnsi"/>
                <w:sz w:val="22"/>
                <w:szCs w:val="22"/>
              </w:rPr>
            </w:pPr>
          </w:p>
        </w:tc>
      </w:tr>
    </w:tbl>
    <w:p w14:paraId="1CE97014" w14:textId="77777777" w:rsidR="00F542A3" w:rsidRDefault="00F542A3" w:rsidP="00910672">
      <w:pPr>
        <w:pStyle w:val="Heading1"/>
        <w:rPr>
          <w:u w:val="none"/>
        </w:rPr>
      </w:pPr>
    </w:p>
    <w:p w14:paraId="60027C07" w14:textId="77777777" w:rsidR="00F542A3" w:rsidRDefault="00F542A3">
      <w:pPr>
        <w:spacing w:after="160" w:line="259" w:lineRule="auto"/>
        <w:rPr>
          <w:rFonts w:ascii="Calibri" w:eastAsiaTheme="majorEastAsia" w:hAnsi="Calibri" w:cstheme="majorBidi"/>
          <w:b/>
          <w:sz w:val="40"/>
          <w:szCs w:val="32"/>
        </w:rPr>
      </w:pPr>
      <w:r>
        <w:br w:type="page"/>
      </w:r>
    </w:p>
    <w:p w14:paraId="144363B8" w14:textId="77777777" w:rsidR="00FC36DB" w:rsidRPr="00DE6B79" w:rsidRDefault="00FC36DB" w:rsidP="00FC36DB">
      <w:pPr>
        <w:pStyle w:val="Heading1"/>
        <w:rPr>
          <w:u w:val="none"/>
        </w:rPr>
      </w:pPr>
      <w:r w:rsidRPr="00DE6B79">
        <w:rPr>
          <w:u w:val="none"/>
        </w:rPr>
        <w:lastRenderedPageBreak/>
        <w:t>Appendix 2 – Finance</w:t>
      </w:r>
    </w:p>
    <w:p w14:paraId="785552D2" w14:textId="77777777" w:rsidR="00FC36DB" w:rsidRPr="00DE6B79" w:rsidRDefault="00FC36DB" w:rsidP="00FC36DB"/>
    <w:p w14:paraId="7C573F57" w14:textId="77777777" w:rsidR="00FC36DB" w:rsidRPr="00DE6B79" w:rsidRDefault="00FC36DB" w:rsidP="00FC36DB">
      <w:pPr>
        <w:pStyle w:val="Heading2"/>
        <w:numPr>
          <w:ilvl w:val="0"/>
          <w:numId w:val="30"/>
        </w:numPr>
        <w:tabs>
          <w:tab w:val="num" w:pos="360"/>
        </w:tabs>
        <w:ind w:left="284" w:hanging="284"/>
      </w:pPr>
      <w:r w:rsidRPr="00DE6B79">
        <w:t>Account Balances:</w:t>
      </w:r>
    </w:p>
    <w:p w14:paraId="3A25F2F4" w14:textId="77777777" w:rsidR="00FC36DB" w:rsidRPr="00DE6B79" w:rsidRDefault="00FC36DB" w:rsidP="00FC36DB"/>
    <w:tbl>
      <w:tblPr>
        <w:tblStyle w:val="TableGrid"/>
        <w:tblW w:w="0" w:type="auto"/>
        <w:tblLook w:val="04A0" w:firstRow="1" w:lastRow="0" w:firstColumn="1" w:lastColumn="0" w:noHBand="0" w:noVBand="1"/>
      </w:tblPr>
      <w:tblGrid>
        <w:gridCol w:w="4608"/>
        <w:gridCol w:w="3072"/>
        <w:gridCol w:w="3072"/>
      </w:tblGrid>
      <w:tr w:rsidR="00FC36DB" w:rsidRPr="00DE6B79" w14:paraId="67C33927" w14:textId="77777777" w:rsidTr="00C70A8B">
        <w:tc>
          <w:tcPr>
            <w:tcW w:w="4608" w:type="dxa"/>
          </w:tcPr>
          <w:p w14:paraId="5CE64857"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Account</w:t>
            </w:r>
          </w:p>
        </w:tc>
        <w:tc>
          <w:tcPr>
            <w:tcW w:w="3072" w:type="dxa"/>
          </w:tcPr>
          <w:p w14:paraId="0972194F"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Statement Date</w:t>
            </w:r>
          </w:p>
        </w:tc>
        <w:tc>
          <w:tcPr>
            <w:tcW w:w="3072" w:type="dxa"/>
          </w:tcPr>
          <w:p w14:paraId="7941AE28"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Balance</w:t>
            </w:r>
          </w:p>
        </w:tc>
      </w:tr>
      <w:tr w:rsidR="00FC36DB" w:rsidRPr="00FC36DB" w14:paraId="0414435D" w14:textId="77777777" w:rsidTr="00C70A8B">
        <w:trPr>
          <w:trHeight w:val="425"/>
        </w:trPr>
        <w:tc>
          <w:tcPr>
            <w:tcW w:w="4608" w:type="dxa"/>
            <w:shd w:val="clear" w:color="auto" w:fill="auto"/>
            <w:vAlign w:val="center"/>
          </w:tcPr>
          <w:p w14:paraId="47747A7D" w14:textId="77777777" w:rsidR="00FC36DB" w:rsidRPr="00FC36DB" w:rsidRDefault="00FC36DB" w:rsidP="00C70A8B">
            <w:pPr>
              <w:rPr>
                <w:rFonts w:asciiTheme="minorHAnsi" w:hAnsiTheme="minorHAnsi"/>
                <w:sz w:val="22"/>
                <w:szCs w:val="22"/>
                <w:highlight w:val="yellow"/>
              </w:rPr>
            </w:pPr>
            <w:r w:rsidRPr="00FC36DB">
              <w:rPr>
                <w:rFonts w:asciiTheme="minorHAnsi" w:hAnsiTheme="minorHAnsi"/>
                <w:sz w:val="22"/>
                <w:szCs w:val="22"/>
                <w:highlight w:val="yellow"/>
              </w:rPr>
              <w:t>NatWest Current Account</w:t>
            </w:r>
          </w:p>
        </w:tc>
        <w:tc>
          <w:tcPr>
            <w:tcW w:w="3072" w:type="dxa"/>
            <w:shd w:val="clear" w:color="auto" w:fill="auto"/>
            <w:vAlign w:val="center"/>
          </w:tcPr>
          <w:p w14:paraId="5A8BE7C6" w14:textId="50B71A9B" w:rsidR="00FC36DB" w:rsidRPr="00FC36DB" w:rsidRDefault="00FC36DB" w:rsidP="00C70A8B">
            <w:pPr>
              <w:rPr>
                <w:rFonts w:asciiTheme="minorHAnsi" w:hAnsiTheme="minorHAnsi"/>
                <w:sz w:val="22"/>
                <w:szCs w:val="22"/>
                <w:highlight w:val="yellow"/>
              </w:rPr>
            </w:pPr>
            <w:r w:rsidRPr="00FC36DB">
              <w:rPr>
                <w:rFonts w:asciiTheme="minorHAnsi" w:hAnsiTheme="minorHAnsi"/>
                <w:sz w:val="22"/>
                <w:szCs w:val="22"/>
                <w:highlight w:val="yellow"/>
              </w:rPr>
              <w:t>19 May</w:t>
            </w:r>
            <w:r w:rsidRPr="00FC36DB">
              <w:rPr>
                <w:rFonts w:asciiTheme="minorHAnsi" w:hAnsiTheme="minorHAnsi"/>
                <w:sz w:val="22"/>
                <w:szCs w:val="22"/>
                <w:highlight w:val="yellow"/>
              </w:rPr>
              <w:t xml:space="preserve"> 2022</w:t>
            </w:r>
          </w:p>
        </w:tc>
        <w:tc>
          <w:tcPr>
            <w:tcW w:w="3072" w:type="dxa"/>
            <w:shd w:val="clear" w:color="auto" w:fill="auto"/>
            <w:vAlign w:val="center"/>
          </w:tcPr>
          <w:p w14:paraId="44477304" w14:textId="682A9317" w:rsidR="00FC36DB" w:rsidRPr="00FC36DB" w:rsidRDefault="00FC36DB" w:rsidP="00C70A8B">
            <w:pPr>
              <w:ind w:right="586"/>
              <w:jc w:val="right"/>
              <w:rPr>
                <w:rFonts w:asciiTheme="minorHAnsi" w:hAnsiTheme="minorHAnsi" w:cstheme="minorHAnsi"/>
                <w:sz w:val="22"/>
                <w:szCs w:val="22"/>
                <w:highlight w:val="yellow"/>
              </w:rPr>
            </w:pPr>
            <w:r w:rsidRPr="00FC36DB">
              <w:rPr>
                <w:rFonts w:asciiTheme="minorHAnsi" w:hAnsiTheme="minorHAnsi" w:cstheme="minorHAnsi"/>
                <w:sz w:val="22"/>
                <w:szCs w:val="22"/>
                <w:highlight w:val="yellow"/>
              </w:rPr>
              <w:t xml:space="preserve"> £</w:t>
            </w:r>
            <w:r w:rsidR="006E0D14">
              <w:rPr>
                <w:rFonts w:asciiTheme="minorHAnsi" w:hAnsiTheme="minorHAnsi" w:cstheme="minorHAnsi"/>
                <w:sz w:val="22"/>
                <w:szCs w:val="22"/>
                <w:highlight w:val="yellow"/>
              </w:rPr>
              <w:t>8,207.54</w:t>
            </w:r>
          </w:p>
        </w:tc>
      </w:tr>
      <w:tr w:rsidR="00FC36DB" w:rsidRPr="00DE6B79" w14:paraId="56FFDF99" w14:textId="77777777" w:rsidTr="00C70A8B">
        <w:trPr>
          <w:trHeight w:val="425"/>
        </w:trPr>
        <w:tc>
          <w:tcPr>
            <w:tcW w:w="7680" w:type="dxa"/>
            <w:gridSpan w:val="2"/>
            <w:shd w:val="clear" w:color="auto" w:fill="auto"/>
            <w:vAlign w:val="center"/>
          </w:tcPr>
          <w:p w14:paraId="1868F146" w14:textId="77777777" w:rsidR="00FC36DB" w:rsidRPr="00FC36DB" w:rsidRDefault="00FC36DB" w:rsidP="00C70A8B">
            <w:pPr>
              <w:rPr>
                <w:rFonts w:asciiTheme="minorHAnsi" w:hAnsiTheme="minorHAnsi"/>
                <w:sz w:val="22"/>
                <w:szCs w:val="22"/>
                <w:highlight w:val="yellow"/>
              </w:rPr>
            </w:pPr>
            <w:r w:rsidRPr="00FC36DB">
              <w:rPr>
                <w:rFonts w:asciiTheme="minorHAnsi" w:hAnsiTheme="minorHAnsi"/>
                <w:sz w:val="22"/>
                <w:szCs w:val="22"/>
                <w:highlight w:val="yellow"/>
              </w:rPr>
              <w:tab/>
              <w:t>Less unpresented cheques / payments not reconciled to bank statement</w:t>
            </w:r>
          </w:p>
        </w:tc>
        <w:tc>
          <w:tcPr>
            <w:tcW w:w="3072" w:type="dxa"/>
            <w:shd w:val="clear" w:color="auto" w:fill="auto"/>
            <w:vAlign w:val="center"/>
          </w:tcPr>
          <w:p w14:paraId="0CFCBD89" w14:textId="4A59A9CA" w:rsidR="00FC36DB" w:rsidRPr="00DE6B79" w:rsidRDefault="00FC36DB" w:rsidP="00C70A8B">
            <w:pPr>
              <w:ind w:right="586"/>
              <w:jc w:val="right"/>
              <w:rPr>
                <w:rFonts w:asciiTheme="minorHAnsi" w:hAnsiTheme="minorHAnsi" w:cstheme="minorHAnsi"/>
                <w:sz w:val="22"/>
                <w:szCs w:val="22"/>
              </w:rPr>
            </w:pPr>
            <w:r w:rsidRPr="00FC36DB">
              <w:rPr>
                <w:rFonts w:asciiTheme="minorHAnsi" w:hAnsiTheme="minorHAnsi" w:cstheme="minorHAnsi"/>
                <w:sz w:val="22"/>
                <w:szCs w:val="22"/>
                <w:highlight w:val="yellow"/>
              </w:rPr>
              <w:t>£</w:t>
            </w:r>
            <w:r w:rsidRPr="00FC36DB">
              <w:rPr>
                <w:rFonts w:asciiTheme="minorHAnsi" w:hAnsiTheme="minorHAnsi" w:cstheme="minorHAnsi"/>
                <w:sz w:val="22"/>
                <w:szCs w:val="22"/>
                <w:highlight w:val="yellow"/>
              </w:rPr>
              <w:t>0.00</w:t>
            </w:r>
          </w:p>
        </w:tc>
      </w:tr>
      <w:tr w:rsidR="00FC36DB" w:rsidRPr="00DE6B79" w14:paraId="107ED642" w14:textId="77777777" w:rsidTr="00C70A8B">
        <w:trPr>
          <w:trHeight w:val="425"/>
        </w:trPr>
        <w:tc>
          <w:tcPr>
            <w:tcW w:w="4608" w:type="dxa"/>
            <w:vAlign w:val="center"/>
          </w:tcPr>
          <w:p w14:paraId="3131DE94" w14:textId="77777777" w:rsidR="00FC36DB" w:rsidRPr="00440E93" w:rsidRDefault="00FC36DB" w:rsidP="00C70A8B">
            <w:pPr>
              <w:rPr>
                <w:rFonts w:asciiTheme="minorHAnsi" w:hAnsiTheme="minorHAnsi"/>
                <w:sz w:val="22"/>
                <w:szCs w:val="22"/>
                <w:highlight w:val="yellow"/>
              </w:rPr>
            </w:pPr>
            <w:r w:rsidRPr="00440E93">
              <w:rPr>
                <w:rFonts w:asciiTheme="minorHAnsi" w:hAnsiTheme="minorHAnsi"/>
                <w:sz w:val="22"/>
                <w:szCs w:val="22"/>
                <w:highlight w:val="yellow"/>
              </w:rPr>
              <w:t>NatWest Reserve Account 1</w:t>
            </w:r>
          </w:p>
        </w:tc>
        <w:tc>
          <w:tcPr>
            <w:tcW w:w="3072" w:type="dxa"/>
            <w:vAlign w:val="center"/>
          </w:tcPr>
          <w:p w14:paraId="6134A01E" w14:textId="7E1A7CB3" w:rsidR="00FC36DB" w:rsidRPr="00440E93" w:rsidRDefault="0027617D" w:rsidP="00C70A8B">
            <w:pPr>
              <w:rPr>
                <w:rFonts w:asciiTheme="minorHAnsi" w:hAnsiTheme="minorHAnsi"/>
                <w:sz w:val="22"/>
                <w:szCs w:val="22"/>
                <w:highlight w:val="yellow"/>
              </w:rPr>
            </w:pPr>
            <w:r w:rsidRPr="00440E93">
              <w:rPr>
                <w:rFonts w:asciiTheme="minorHAnsi" w:hAnsiTheme="minorHAnsi"/>
                <w:sz w:val="22"/>
                <w:szCs w:val="22"/>
                <w:highlight w:val="yellow"/>
              </w:rPr>
              <w:t>5 May</w:t>
            </w:r>
            <w:r w:rsidR="00FC36DB" w:rsidRPr="00440E93">
              <w:rPr>
                <w:rFonts w:asciiTheme="minorHAnsi" w:hAnsiTheme="minorHAnsi"/>
                <w:sz w:val="22"/>
                <w:szCs w:val="22"/>
                <w:highlight w:val="yellow"/>
              </w:rPr>
              <w:t xml:space="preserve"> 2022</w:t>
            </w:r>
          </w:p>
        </w:tc>
        <w:tc>
          <w:tcPr>
            <w:tcW w:w="3072" w:type="dxa"/>
            <w:vAlign w:val="center"/>
          </w:tcPr>
          <w:p w14:paraId="3AEF7C42" w14:textId="3D2693F6" w:rsidR="00FC36DB" w:rsidRPr="00440E93" w:rsidRDefault="00FC36DB" w:rsidP="00C70A8B">
            <w:pPr>
              <w:ind w:right="586"/>
              <w:jc w:val="right"/>
              <w:rPr>
                <w:rFonts w:asciiTheme="minorHAnsi" w:hAnsiTheme="minorHAnsi" w:cstheme="minorHAnsi"/>
                <w:sz w:val="22"/>
                <w:szCs w:val="22"/>
                <w:highlight w:val="yellow"/>
              </w:rPr>
            </w:pPr>
            <w:r w:rsidRPr="00440E93">
              <w:rPr>
                <w:rFonts w:asciiTheme="minorHAnsi" w:hAnsiTheme="minorHAnsi" w:cstheme="minorHAnsi"/>
                <w:sz w:val="22"/>
                <w:szCs w:val="22"/>
                <w:highlight w:val="yellow"/>
              </w:rPr>
              <w:t xml:space="preserve"> £10,</w:t>
            </w:r>
            <w:r w:rsidR="0027617D" w:rsidRPr="00440E93">
              <w:rPr>
                <w:rFonts w:asciiTheme="minorHAnsi" w:hAnsiTheme="minorHAnsi" w:cstheme="minorHAnsi"/>
                <w:sz w:val="22"/>
                <w:szCs w:val="22"/>
                <w:highlight w:val="yellow"/>
              </w:rPr>
              <w:t>163.64</w:t>
            </w:r>
          </w:p>
        </w:tc>
      </w:tr>
      <w:tr w:rsidR="00FC36DB" w:rsidRPr="00DE6B79" w14:paraId="21F8B074" w14:textId="77777777" w:rsidTr="00C70A8B">
        <w:trPr>
          <w:trHeight w:val="425"/>
        </w:trPr>
        <w:tc>
          <w:tcPr>
            <w:tcW w:w="4608" w:type="dxa"/>
            <w:vAlign w:val="center"/>
          </w:tcPr>
          <w:p w14:paraId="6CEE5321" w14:textId="77777777" w:rsidR="00FC36DB" w:rsidRPr="00440E93" w:rsidRDefault="00FC36DB" w:rsidP="00C70A8B">
            <w:pPr>
              <w:rPr>
                <w:rFonts w:asciiTheme="minorHAnsi" w:hAnsiTheme="minorHAnsi"/>
                <w:sz w:val="22"/>
                <w:szCs w:val="22"/>
                <w:highlight w:val="yellow"/>
              </w:rPr>
            </w:pPr>
            <w:r w:rsidRPr="00440E93">
              <w:rPr>
                <w:rFonts w:asciiTheme="minorHAnsi" w:hAnsiTheme="minorHAnsi"/>
                <w:sz w:val="22"/>
                <w:szCs w:val="22"/>
                <w:highlight w:val="yellow"/>
              </w:rPr>
              <w:t>NatWest Reserve Account 2 *</w:t>
            </w:r>
          </w:p>
        </w:tc>
        <w:tc>
          <w:tcPr>
            <w:tcW w:w="3072" w:type="dxa"/>
            <w:vAlign w:val="center"/>
          </w:tcPr>
          <w:p w14:paraId="0DF7F8D3" w14:textId="0E7F46C2" w:rsidR="00FC36DB" w:rsidRPr="00440E93" w:rsidRDefault="00FC36DB" w:rsidP="00C70A8B">
            <w:pPr>
              <w:rPr>
                <w:rFonts w:asciiTheme="minorHAnsi" w:hAnsiTheme="minorHAnsi"/>
                <w:sz w:val="22"/>
                <w:szCs w:val="22"/>
                <w:highlight w:val="yellow"/>
              </w:rPr>
            </w:pPr>
            <w:r w:rsidRPr="00440E93">
              <w:rPr>
                <w:rFonts w:asciiTheme="minorHAnsi" w:hAnsiTheme="minorHAnsi"/>
                <w:sz w:val="22"/>
                <w:szCs w:val="22"/>
                <w:highlight w:val="yellow"/>
              </w:rPr>
              <w:t xml:space="preserve">5 </w:t>
            </w:r>
            <w:r w:rsidR="0027617D" w:rsidRPr="00440E93">
              <w:rPr>
                <w:rFonts w:asciiTheme="minorHAnsi" w:hAnsiTheme="minorHAnsi"/>
                <w:sz w:val="22"/>
                <w:szCs w:val="22"/>
                <w:highlight w:val="yellow"/>
              </w:rPr>
              <w:t>May</w:t>
            </w:r>
            <w:r w:rsidRPr="00440E93">
              <w:rPr>
                <w:rFonts w:asciiTheme="minorHAnsi" w:hAnsiTheme="minorHAnsi"/>
                <w:sz w:val="22"/>
                <w:szCs w:val="22"/>
                <w:highlight w:val="yellow"/>
              </w:rPr>
              <w:t xml:space="preserve"> 2022</w:t>
            </w:r>
          </w:p>
        </w:tc>
        <w:tc>
          <w:tcPr>
            <w:tcW w:w="3072" w:type="dxa"/>
            <w:vAlign w:val="center"/>
          </w:tcPr>
          <w:p w14:paraId="7D11766A" w14:textId="1A586587" w:rsidR="00FC36DB" w:rsidRPr="00440E93" w:rsidRDefault="00FC36DB" w:rsidP="00C70A8B">
            <w:pPr>
              <w:ind w:right="586"/>
              <w:jc w:val="right"/>
              <w:rPr>
                <w:rFonts w:asciiTheme="minorHAnsi" w:hAnsiTheme="minorHAnsi"/>
                <w:sz w:val="22"/>
                <w:szCs w:val="22"/>
                <w:highlight w:val="yellow"/>
              </w:rPr>
            </w:pPr>
            <w:r w:rsidRPr="00440E93">
              <w:rPr>
                <w:rFonts w:asciiTheme="minorHAnsi" w:hAnsiTheme="minorHAnsi"/>
                <w:sz w:val="22"/>
                <w:szCs w:val="22"/>
                <w:highlight w:val="yellow"/>
              </w:rPr>
              <w:t>£8</w:t>
            </w:r>
            <w:r w:rsidR="0027617D" w:rsidRPr="00440E93">
              <w:rPr>
                <w:rFonts w:asciiTheme="minorHAnsi" w:hAnsiTheme="minorHAnsi"/>
                <w:sz w:val="22"/>
                <w:szCs w:val="22"/>
                <w:highlight w:val="yellow"/>
              </w:rPr>
              <w:t>6.00</w:t>
            </w:r>
          </w:p>
        </w:tc>
      </w:tr>
      <w:tr w:rsidR="00FC36DB" w:rsidRPr="00FC36DB" w14:paraId="5BF4EE9E" w14:textId="77777777" w:rsidTr="00C70A8B">
        <w:trPr>
          <w:trHeight w:val="425"/>
        </w:trPr>
        <w:tc>
          <w:tcPr>
            <w:tcW w:w="4608" w:type="dxa"/>
            <w:vAlign w:val="center"/>
          </w:tcPr>
          <w:p w14:paraId="5C961400" w14:textId="77777777" w:rsidR="00FC36DB" w:rsidRPr="00FC36DB" w:rsidRDefault="00FC36DB" w:rsidP="00C70A8B">
            <w:pPr>
              <w:rPr>
                <w:rFonts w:asciiTheme="minorHAnsi" w:hAnsiTheme="minorHAnsi"/>
                <w:sz w:val="22"/>
                <w:szCs w:val="22"/>
                <w:highlight w:val="yellow"/>
              </w:rPr>
            </w:pPr>
            <w:r w:rsidRPr="00FC36DB">
              <w:rPr>
                <w:rFonts w:asciiTheme="minorHAnsi" w:hAnsiTheme="minorHAnsi"/>
                <w:sz w:val="22"/>
                <w:szCs w:val="22"/>
                <w:highlight w:val="yellow"/>
              </w:rPr>
              <w:t>Cambridge &amp; Counties 95-Day Notice Account *</w:t>
            </w:r>
          </w:p>
        </w:tc>
        <w:tc>
          <w:tcPr>
            <w:tcW w:w="3072" w:type="dxa"/>
            <w:vAlign w:val="center"/>
          </w:tcPr>
          <w:p w14:paraId="048A373E" w14:textId="77777777" w:rsidR="00FC36DB" w:rsidRPr="00FC36DB" w:rsidRDefault="00FC36DB" w:rsidP="00C70A8B">
            <w:pPr>
              <w:rPr>
                <w:rFonts w:asciiTheme="minorHAnsi" w:hAnsiTheme="minorHAnsi"/>
                <w:sz w:val="22"/>
                <w:szCs w:val="22"/>
                <w:highlight w:val="yellow"/>
              </w:rPr>
            </w:pPr>
            <w:r w:rsidRPr="00FC36DB">
              <w:rPr>
                <w:rFonts w:asciiTheme="minorHAnsi" w:hAnsiTheme="minorHAnsi"/>
                <w:sz w:val="22"/>
                <w:szCs w:val="22"/>
                <w:highlight w:val="yellow"/>
              </w:rPr>
              <w:t>31 July 2021</w:t>
            </w:r>
          </w:p>
        </w:tc>
        <w:tc>
          <w:tcPr>
            <w:tcW w:w="3072" w:type="dxa"/>
            <w:vAlign w:val="center"/>
          </w:tcPr>
          <w:p w14:paraId="457606F0" w14:textId="77777777" w:rsidR="00FC36DB" w:rsidRPr="00FC36DB" w:rsidRDefault="00FC36DB" w:rsidP="00C70A8B">
            <w:pPr>
              <w:ind w:right="586"/>
              <w:jc w:val="right"/>
              <w:rPr>
                <w:rFonts w:asciiTheme="minorHAnsi" w:hAnsiTheme="minorHAnsi"/>
                <w:sz w:val="22"/>
                <w:szCs w:val="22"/>
                <w:highlight w:val="yellow"/>
              </w:rPr>
            </w:pPr>
            <w:r w:rsidRPr="00FC36DB">
              <w:rPr>
                <w:rFonts w:asciiTheme="minorHAnsi" w:hAnsiTheme="minorHAnsi"/>
                <w:sz w:val="22"/>
                <w:szCs w:val="22"/>
                <w:highlight w:val="yellow"/>
              </w:rPr>
              <w:t>£12,610.21</w:t>
            </w:r>
          </w:p>
        </w:tc>
      </w:tr>
      <w:tr w:rsidR="00FC36DB" w:rsidRPr="00DE6B79" w14:paraId="26BC16AE" w14:textId="77777777" w:rsidTr="00C70A8B">
        <w:trPr>
          <w:trHeight w:val="425"/>
        </w:trPr>
        <w:tc>
          <w:tcPr>
            <w:tcW w:w="4608" w:type="dxa"/>
            <w:tcBorders>
              <w:bottom w:val="single" w:sz="4" w:space="0" w:color="auto"/>
            </w:tcBorders>
            <w:vAlign w:val="center"/>
          </w:tcPr>
          <w:p w14:paraId="5E72FD89" w14:textId="77777777" w:rsidR="00FC36DB" w:rsidRPr="00FC36DB" w:rsidRDefault="00FC36DB" w:rsidP="00C70A8B">
            <w:pPr>
              <w:rPr>
                <w:rFonts w:asciiTheme="minorHAnsi" w:hAnsiTheme="minorHAnsi"/>
                <w:sz w:val="22"/>
                <w:szCs w:val="22"/>
                <w:highlight w:val="yellow"/>
              </w:rPr>
            </w:pPr>
            <w:r w:rsidRPr="00FC36DB">
              <w:rPr>
                <w:rFonts w:asciiTheme="minorHAnsi" w:hAnsiTheme="minorHAnsi"/>
                <w:sz w:val="22"/>
                <w:szCs w:val="22"/>
                <w:highlight w:val="yellow"/>
              </w:rPr>
              <w:t>Santander Everyday Saving Account *</w:t>
            </w:r>
          </w:p>
        </w:tc>
        <w:tc>
          <w:tcPr>
            <w:tcW w:w="3072" w:type="dxa"/>
            <w:tcBorders>
              <w:bottom w:val="single" w:sz="4" w:space="0" w:color="auto"/>
            </w:tcBorders>
            <w:vAlign w:val="center"/>
          </w:tcPr>
          <w:p w14:paraId="7C755E50" w14:textId="77777777" w:rsidR="00FC36DB" w:rsidRPr="00FC36DB" w:rsidRDefault="00FC36DB" w:rsidP="00C70A8B">
            <w:pPr>
              <w:rPr>
                <w:rFonts w:asciiTheme="minorHAnsi" w:hAnsiTheme="minorHAnsi"/>
                <w:sz w:val="22"/>
                <w:szCs w:val="22"/>
                <w:highlight w:val="yellow"/>
              </w:rPr>
            </w:pPr>
            <w:r w:rsidRPr="00FC36DB">
              <w:rPr>
                <w:rFonts w:asciiTheme="minorHAnsi" w:hAnsiTheme="minorHAnsi"/>
                <w:sz w:val="22"/>
                <w:szCs w:val="22"/>
                <w:highlight w:val="yellow"/>
              </w:rPr>
              <w:t>2 September 2021</w:t>
            </w:r>
          </w:p>
        </w:tc>
        <w:tc>
          <w:tcPr>
            <w:tcW w:w="3072" w:type="dxa"/>
            <w:vAlign w:val="center"/>
          </w:tcPr>
          <w:p w14:paraId="3DB01255" w14:textId="77777777" w:rsidR="00FC36DB" w:rsidRPr="00DE6B79" w:rsidRDefault="00FC36DB" w:rsidP="00C70A8B">
            <w:pPr>
              <w:ind w:right="586"/>
              <w:jc w:val="right"/>
              <w:rPr>
                <w:rFonts w:asciiTheme="minorHAnsi" w:hAnsiTheme="minorHAnsi"/>
                <w:sz w:val="22"/>
                <w:szCs w:val="22"/>
              </w:rPr>
            </w:pPr>
            <w:r w:rsidRPr="00FC36DB">
              <w:rPr>
                <w:rFonts w:asciiTheme="minorHAnsi" w:hAnsiTheme="minorHAnsi"/>
                <w:sz w:val="22"/>
                <w:szCs w:val="22"/>
                <w:highlight w:val="yellow"/>
              </w:rPr>
              <w:t>£1.08</w:t>
            </w:r>
          </w:p>
        </w:tc>
      </w:tr>
      <w:tr w:rsidR="00FC36DB" w:rsidRPr="00DE6B79" w14:paraId="2BE4519F" w14:textId="77777777" w:rsidTr="00C70A8B">
        <w:trPr>
          <w:trHeight w:val="425"/>
        </w:trPr>
        <w:tc>
          <w:tcPr>
            <w:tcW w:w="4608"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8BED5D9" w14:textId="77777777" w:rsidR="00FC36DB" w:rsidRPr="00DE6B79" w:rsidRDefault="00FC36DB" w:rsidP="00C70A8B">
            <w:pPr>
              <w:rPr>
                <w:rFonts w:asciiTheme="minorHAnsi" w:hAnsiTheme="minorHAnsi"/>
                <w:sz w:val="22"/>
                <w:szCs w:val="22"/>
              </w:rPr>
            </w:pPr>
          </w:p>
        </w:tc>
        <w:tc>
          <w:tcPr>
            <w:tcW w:w="30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C1EA7FE" w14:textId="77777777" w:rsidR="00FC36DB" w:rsidRPr="00DE6B79" w:rsidRDefault="00FC36DB" w:rsidP="00C70A8B">
            <w:pPr>
              <w:jc w:val="right"/>
              <w:rPr>
                <w:rFonts w:asciiTheme="minorHAnsi" w:hAnsiTheme="minorHAnsi"/>
                <w:i/>
                <w:iCs/>
                <w:sz w:val="22"/>
                <w:szCs w:val="22"/>
              </w:rPr>
            </w:pPr>
            <w:r w:rsidRPr="00DE6B79">
              <w:rPr>
                <w:rFonts w:asciiTheme="minorHAnsi" w:hAnsiTheme="minorHAnsi"/>
                <w:i/>
                <w:iCs/>
                <w:sz w:val="22"/>
                <w:szCs w:val="22"/>
              </w:rPr>
              <w:t>TOTAL</w:t>
            </w:r>
          </w:p>
        </w:tc>
        <w:tc>
          <w:tcPr>
            <w:tcW w:w="3072" w:type="dxa"/>
            <w:tcBorders>
              <w:left w:val="single" w:sz="4" w:space="0" w:color="auto"/>
            </w:tcBorders>
            <w:vAlign w:val="center"/>
          </w:tcPr>
          <w:p w14:paraId="6F1FA405" w14:textId="77777777" w:rsidR="00FC36DB" w:rsidRPr="00DE6B79" w:rsidRDefault="00FC36DB" w:rsidP="00C70A8B">
            <w:pPr>
              <w:ind w:right="586"/>
              <w:jc w:val="right"/>
              <w:rPr>
                <w:rFonts w:asciiTheme="minorHAnsi" w:hAnsiTheme="minorHAnsi"/>
                <w:b/>
                <w:bCs/>
                <w:sz w:val="22"/>
                <w:szCs w:val="22"/>
              </w:rPr>
            </w:pPr>
            <w:r w:rsidRPr="00DE6B79">
              <w:rPr>
                <w:rFonts w:asciiTheme="minorHAnsi" w:hAnsiTheme="minorHAnsi"/>
                <w:b/>
                <w:bCs/>
                <w:sz w:val="22"/>
                <w:szCs w:val="22"/>
              </w:rPr>
              <w:t>£3</w:t>
            </w:r>
            <w:r>
              <w:rPr>
                <w:rFonts w:asciiTheme="minorHAnsi" w:hAnsiTheme="minorHAnsi"/>
                <w:b/>
                <w:bCs/>
                <w:sz w:val="22"/>
                <w:szCs w:val="22"/>
              </w:rPr>
              <w:t>6</w:t>
            </w:r>
            <w:r w:rsidRPr="00DE6B79">
              <w:rPr>
                <w:rFonts w:asciiTheme="minorHAnsi" w:hAnsiTheme="minorHAnsi"/>
                <w:b/>
                <w:bCs/>
                <w:sz w:val="22"/>
                <w:szCs w:val="22"/>
              </w:rPr>
              <w:t>,</w:t>
            </w:r>
            <w:r>
              <w:rPr>
                <w:rFonts w:asciiTheme="minorHAnsi" w:hAnsiTheme="minorHAnsi"/>
                <w:b/>
                <w:bCs/>
                <w:sz w:val="22"/>
                <w:szCs w:val="22"/>
              </w:rPr>
              <w:t>077.09</w:t>
            </w:r>
          </w:p>
        </w:tc>
      </w:tr>
    </w:tbl>
    <w:p w14:paraId="711C19B3" w14:textId="77777777" w:rsidR="00FC36DB" w:rsidRPr="00DE6B79" w:rsidRDefault="00FC36DB" w:rsidP="00FC36DB">
      <w:pPr>
        <w:rPr>
          <w:rFonts w:asciiTheme="minorHAnsi" w:hAnsiTheme="minorHAnsi" w:cstheme="minorHAnsi"/>
          <w:sz w:val="18"/>
          <w:szCs w:val="18"/>
        </w:rPr>
      </w:pPr>
      <w:r w:rsidRPr="00DE6B79">
        <w:rPr>
          <w:rFonts w:asciiTheme="minorHAnsi" w:hAnsiTheme="minorHAnsi" w:cstheme="minorHAnsi"/>
          <w:sz w:val="18"/>
          <w:szCs w:val="18"/>
        </w:rPr>
        <w:t>* Depot Fund</w:t>
      </w:r>
    </w:p>
    <w:p w14:paraId="5E12D92B" w14:textId="77777777" w:rsidR="00FC36DB" w:rsidRPr="00DE6B79" w:rsidRDefault="00FC36DB" w:rsidP="00FC36DB">
      <w:pPr>
        <w:rPr>
          <w:rFonts w:asciiTheme="minorHAnsi" w:hAnsiTheme="minorHAnsi" w:cstheme="minorHAnsi"/>
          <w:sz w:val="18"/>
          <w:szCs w:val="18"/>
        </w:rPr>
      </w:pPr>
    </w:p>
    <w:p w14:paraId="14222B41" w14:textId="77777777" w:rsidR="00FC36DB" w:rsidRPr="00DE6B79" w:rsidRDefault="00FC36DB" w:rsidP="00FC36DB">
      <w:pPr>
        <w:pStyle w:val="Heading2"/>
        <w:numPr>
          <w:ilvl w:val="0"/>
          <w:numId w:val="30"/>
        </w:numPr>
        <w:tabs>
          <w:tab w:val="num" w:pos="360"/>
        </w:tabs>
        <w:ind w:left="284" w:hanging="284"/>
      </w:pPr>
      <w:r w:rsidRPr="00DE6B79">
        <w:t>Payments Received Since Last Meeting:</w:t>
      </w:r>
    </w:p>
    <w:p w14:paraId="7DE20DEA" w14:textId="77777777" w:rsidR="00FC36DB" w:rsidRPr="00DE6B79" w:rsidRDefault="00FC36DB" w:rsidP="00FC36DB"/>
    <w:tbl>
      <w:tblPr>
        <w:tblStyle w:val="TableGrid"/>
        <w:tblW w:w="0" w:type="auto"/>
        <w:tblLook w:val="04A0" w:firstRow="1" w:lastRow="0" w:firstColumn="1" w:lastColumn="0" w:noHBand="0" w:noVBand="1"/>
      </w:tblPr>
      <w:tblGrid>
        <w:gridCol w:w="2304"/>
        <w:gridCol w:w="5376"/>
        <w:gridCol w:w="3072"/>
      </w:tblGrid>
      <w:tr w:rsidR="00FC36DB" w:rsidRPr="00DE6B79" w14:paraId="3ECAB6AA" w14:textId="77777777" w:rsidTr="00C70A8B">
        <w:tc>
          <w:tcPr>
            <w:tcW w:w="2304" w:type="dxa"/>
          </w:tcPr>
          <w:p w14:paraId="643CB7C7"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Date</w:t>
            </w:r>
          </w:p>
        </w:tc>
        <w:tc>
          <w:tcPr>
            <w:tcW w:w="5376" w:type="dxa"/>
          </w:tcPr>
          <w:p w14:paraId="08632B2F"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From / Details</w:t>
            </w:r>
          </w:p>
        </w:tc>
        <w:tc>
          <w:tcPr>
            <w:tcW w:w="3072" w:type="dxa"/>
          </w:tcPr>
          <w:p w14:paraId="5F7C4E0A"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Amount</w:t>
            </w:r>
          </w:p>
        </w:tc>
      </w:tr>
      <w:tr w:rsidR="00FC36DB" w:rsidRPr="00DE6B79" w14:paraId="705819E8" w14:textId="77777777" w:rsidTr="00C70A8B">
        <w:trPr>
          <w:trHeight w:val="425"/>
        </w:trPr>
        <w:tc>
          <w:tcPr>
            <w:tcW w:w="2304" w:type="dxa"/>
            <w:vAlign w:val="center"/>
          </w:tcPr>
          <w:p w14:paraId="01CE7A38" w14:textId="7C5DA414" w:rsidR="00FC36DB" w:rsidRPr="00DE6B79" w:rsidRDefault="00FC36DB" w:rsidP="00C70A8B">
            <w:pPr>
              <w:rPr>
                <w:rFonts w:asciiTheme="minorHAnsi" w:hAnsiTheme="minorHAnsi"/>
                <w:sz w:val="22"/>
                <w:szCs w:val="22"/>
              </w:rPr>
            </w:pPr>
            <w:r>
              <w:rPr>
                <w:rFonts w:asciiTheme="minorHAnsi" w:hAnsiTheme="minorHAnsi"/>
                <w:sz w:val="22"/>
                <w:szCs w:val="22"/>
              </w:rPr>
              <w:t>29 April</w:t>
            </w:r>
            <w:r>
              <w:rPr>
                <w:rFonts w:asciiTheme="minorHAnsi" w:hAnsiTheme="minorHAnsi"/>
                <w:sz w:val="22"/>
                <w:szCs w:val="22"/>
              </w:rPr>
              <w:t xml:space="preserve"> 2022</w:t>
            </w:r>
          </w:p>
        </w:tc>
        <w:tc>
          <w:tcPr>
            <w:tcW w:w="5376" w:type="dxa"/>
            <w:vAlign w:val="center"/>
          </w:tcPr>
          <w:p w14:paraId="69335D61" w14:textId="375F9997" w:rsidR="00FC36DB" w:rsidRPr="00DE6B79" w:rsidRDefault="00FC36DB" w:rsidP="00C70A8B">
            <w:pPr>
              <w:rPr>
                <w:rFonts w:asciiTheme="minorHAnsi" w:hAnsiTheme="minorHAnsi"/>
                <w:sz w:val="22"/>
                <w:szCs w:val="22"/>
              </w:rPr>
            </w:pPr>
            <w:r>
              <w:rPr>
                <w:rFonts w:asciiTheme="minorHAnsi" w:hAnsiTheme="minorHAnsi"/>
                <w:sz w:val="22"/>
                <w:szCs w:val="22"/>
              </w:rPr>
              <w:t>Warwick District Council</w:t>
            </w:r>
            <w:r>
              <w:rPr>
                <w:rFonts w:asciiTheme="minorHAnsi" w:hAnsiTheme="minorHAnsi"/>
                <w:sz w:val="22"/>
                <w:szCs w:val="22"/>
              </w:rPr>
              <w:t xml:space="preserve"> / </w:t>
            </w:r>
            <w:r>
              <w:rPr>
                <w:rFonts w:asciiTheme="minorHAnsi" w:hAnsiTheme="minorHAnsi"/>
                <w:sz w:val="22"/>
                <w:szCs w:val="22"/>
              </w:rPr>
              <w:t>1</w:t>
            </w:r>
            <w:r w:rsidRPr="00FC36DB">
              <w:rPr>
                <w:rFonts w:asciiTheme="minorHAnsi" w:hAnsiTheme="minorHAnsi"/>
                <w:sz w:val="22"/>
                <w:szCs w:val="22"/>
                <w:vertAlign w:val="superscript"/>
              </w:rPr>
              <w:t>st</w:t>
            </w:r>
            <w:r>
              <w:rPr>
                <w:rFonts w:asciiTheme="minorHAnsi" w:hAnsiTheme="minorHAnsi"/>
                <w:sz w:val="22"/>
                <w:szCs w:val="22"/>
              </w:rPr>
              <w:t xml:space="preserve"> Half of Precept Payment</w:t>
            </w:r>
          </w:p>
        </w:tc>
        <w:tc>
          <w:tcPr>
            <w:tcW w:w="3072" w:type="dxa"/>
            <w:vAlign w:val="center"/>
          </w:tcPr>
          <w:p w14:paraId="7292446E" w14:textId="6789DDFC" w:rsidR="00FC36DB" w:rsidRPr="00DE6B79" w:rsidRDefault="00FC36DB" w:rsidP="00C70A8B">
            <w:pPr>
              <w:ind w:right="586"/>
              <w:jc w:val="right"/>
              <w:rPr>
                <w:rFonts w:asciiTheme="minorHAnsi" w:hAnsiTheme="minorHAnsi"/>
                <w:sz w:val="22"/>
                <w:szCs w:val="22"/>
              </w:rPr>
            </w:pPr>
            <w:r>
              <w:rPr>
                <w:rFonts w:asciiTheme="minorHAnsi" w:hAnsiTheme="minorHAnsi"/>
                <w:sz w:val="22"/>
                <w:szCs w:val="22"/>
              </w:rPr>
              <w:t>£5,000.00</w:t>
            </w:r>
          </w:p>
        </w:tc>
      </w:tr>
      <w:tr w:rsidR="00440E93" w:rsidRPr="00DE6B79" w14:paraId="2034A795" w14:textId="77777777" w:rsidTr="00C70A8B">
        <w:trPr>
          <w:trHeight w:val="425"/>
        </w:trPr>
        <w:tc>
          <w:tcPr>
            <w:tcW w:w="2304" w:type="dxa"/>
            <w:vAlign w:val="center"/>
          </w:tcPr>
          <w:p w14:paraId="232DAB78" w14:textId="0FF669D6" w:rsidR="00440E93" w:rsidRDefault="00440E93" w:rsidP="00C70A8B">
            <w:pPr>
              <w:rPr>
                <w:rFonts w:asciiTheme="minorHAnsi" w:hAnsiTheme="minorHAnsi"/>
                <w:sz w:val="22"/>
                <w:szCs w:val="22"/>
              </w:rPr>
            </w:pPr>
            <w:r>
              <w:rPr>
                <w:rFonts w:asciiTheme="minorHAnsi" w:hAnsiTheme="minorHAnsi"/>
                <w:sz w:val="22"/>
                <w:szCs w:val="22"/>
              </w:rPr>
              <w:t>28 February 2022</w:t>
            </w:r>
          </w:p>
        </w:tc>
        <w:tc>
          <w:tcPr>
            <w:tcW w:w="5376" w:type="dxa"/>
            <w:vAlign w:val="center"/>
          </w:tcPr>
          <w:p w14:paraId="2A17E659" w14:textId="2C60F627" w:rsidR="00440E93" w:rsidRDefault="00440E93" w:rsidP="00C70A8B">
            <w:pPr>
              <w:rPr>
                <w:rFonts w:asciiTheme="minorHAnsi" w:hAnsiTheme="minorHAnsi"/>
                <w:sz w:val="22"/>
                <w:szCs w:val="22"/>
              </w:rPr>
            </w:pPr>
            <w:r>
              <w:rPr>
                <w:rFonts w:asciiTheme="minorHAnsi" w:hAnsiTheme="minorHAnsi"/>
                <w:sz w:val="22"/>
                <w:szCs w:val="22"/>
              </w:rPr>
              <w:t>NatWest Reserve Account 1 / Interest</w:t>
            </w:r>
          </w:p>
        </w:tc>
        <w:tc>
          <w:tcPr>
            <w:tcW w:w="3072" w:type="dxa"/>
            <w:vAlign w:val="center"/>
          </w:tcPr>
          <w:p w14:paraId="71ECB04E" w14:textId="2D4C0DED" w:rsidR="00440E93" w:rsidRDefault="00440E93" w:rsidP="00C70A8B">
            <w:pPr>
              <w:ind w:right="586"/>
              <w:jc w:val="right"/>
              <w:rPr>
                <w:rFonts w:asciiTheme="minorHAnsi" w:hAnsiTheme="minorHAnsi"/>
                <w:sz w:val="22"/>
                <w:szCs w:val="22"/>
              </w:rPr>
            </w:pPr>
            <w:r>
              <w:rPr>
                <w:rFonts w:asciiTheme="minorHAnsi" w:hAnsiTheme="minorHAnsi"/>
                <w:sz w:val="22"/>
                <w:szCs w:val="22"/>
              </w:rPr>
              <w:t>£0.08</w:t>
            </w:r>
          </w:p>
        </w:tc>
      </w:tr>
      <w:tr w:rsidR="00440E93" w:rsidRPr="00DE6B79" w14:paraId="507E4A53" w14:textId="77777777" w:rsidTr="00C70A8B">
        <w:trPr>
          <w:trHeight w:val="425"/>
        </w:trPr>
        <w:tc>
          <w:tcPr>
            <w:tcW w:w="2304" w:type="dxa"/>
            <w:vAlign w:val="center"/>
          </w:tcPr>
          <w:p w14:paraId="1F0DD3BA" w14:textId="1EC2B6A4" w:rsidR="00440E93" w:rsidRDefault="00FF24D9" w:rsidP="00C70A8B">
            <w:pPr>
              <w:rPr>
                <w:rFonts w:asciiTheme="minorHAnsi" w:hAnsiTheme="minorHAnsi"/>
                <w:sz w:val="22"/>
                <w:szCs w:val="22"/>
              </w:rPr>
            </w:pPr>
            <w:r>
              <w:rPr>
                <w:rFonts w:asciiTheme="minorHAnsi" w:hAnsiTheme="minorHAnsi"/>
                <w:sz w:val="22"/>
                <w:szCs w:val="22"/>
              </w:rPr>
              <w:t>31 March 2022</w:t>
            </w:r>
          </w:p>
        </w:tc>
        <w:tc>
          <w:tcPr>
            <w:tcW w:w="5376" w:type="dxa"/>
            <w:vAlign w:val="center"/>
          </w:tcPr>
          <w:p w14:paraId="70803CD1" w14:textId="2EE5875F" w:rsidR="00440E93" w:rsidRDefault="00FF24D9" w:rsidP="00C70A8B">
            <w:pPr>
              <w:rPr>
                <w:rFonts w:asciiTheme="minorHAnsi" w:hAnsiTheme="minorHAnsi"/>
                <w:sz w:val="22"/>
                <w:szCs w:val="22"/>
              </w:rPr>
            </w:pPr>
            <w:r>
              <w:rPr>
                <w:rFonts w:asciiTheme="minorHAnsi" w:hAnsiTheme="minorHAnsi"/>
                <w:sz w:val="22"/>
                <w:szCs w:val="22"/>
              </w:rPr>
              <w:t>NatWest Reserve Account 1 / Interest</w:t>
            </w:r>
          </w:p>
        </w:tc>
        <w:tc>
          <w:tcPr>
            <w:tcW w:w="3072" w:type="dxa"/>
            <w:vAlign w:val="center"/>
          </w:tcPr>
          <w:p w14:paraId="02AA0B40" w14:textId="026E3DDC" w:rsidR="00440E93" w:rsidRDefault="00FF24D9" w:rsidP="00C70A8B">
            <w:pPr>
              <w:ind w:right="586"/>
              <w:jc w:val="right"/>
              <w:rPr>
                <w:rFonts w:asciiTheme="minorHAnsi" w:hAnsiTheme="minorHAnsi"/>
                <w:sz w:val="22"/>
                <w:szCs w:val="22"/>
              </w:rPr>
            </w:pPr>
            <w:r>
              <w:rPr>
                <w:rFonts w:asciiTheme="minorHAnsi" w:hAnsiTheme="minorHAnsi"/>
                <w:sz w:val="22"/>
                <w:szCs w:val="22"/>
              </w:rPr>
              <w:t>£0.09</w:t>
            </w:r>
          </w:p>
        </w:tc>
      </w:tr>
      <w:tr w:rsidR="00FC36DB" w:rsidRPr="00DE6B79" w14:paraId="223C94A4" w14:textId="77777777" w:rsidTr="00C70A8B">
        <w:trPr>
          <w:trHeight w:val="425"/>
        </w:trPr>
        <w:tc>
          <w:tcPr>
            <w:tcW w:w="2304" w:type="dxa"/>
            <w:vAlign w:val="center"/>
          </w:tcPr>
          <w:p w14:paraId="7EE6D37C" w14:textId="7554D111" w:rsidR="00FC36DB" w:rsidRPr="00DE6B79" w:rsidRDefault="00B510D9" w:rsidP="00C70A8B">
            <w:pPr>
              <w:rPr>
                <w:rFonts w:asciiTheme="minorHAnsi" w:hAnsiTheme="minorHAnsi"/>
                <w:sz w:val="22"/>
                <w:szCs w:val="22"/>
              </w:rPr>
            </w:pPr>
            <w:r>
              <w:rPr>
                <w:rFonts w:asciiTheme="minorHAnsi" w:hAnsiTheme="minorHAnsi"/>
                <w:sz w:val="22"/>
                <w:szCs w:val="22"/>
              </w:rPr>
              <w:t>05 May 2022</w:t>
            </w:r>
          </w:p>
        </w:tc>
        <w:tc>
          <w:tcPr>
            <w:tcW w:w="5376" w:type="dxa"/>
            <w:vAlign w:val="center"/>
          </w:tcPr>
          <w:p w14:paraId="784C4623" w14:textId="0CF82E9E" w:rsidR="00FC36DB" w:rsidRPr="00DE6B79" w:rsidRDefault="00B510D9" w:rsidP="00C70A8B">
            <w:pPr>
              <w:rPr>
                <w:rFonts w:asciiTheme="minorHAnsi" w:hAnsiTheme="minorHAnsi"/>
                <w:sz w:val="22"/>
                <w:szCs w:val="22"/>
              </w:rPr>
            </w:pPr>
            <w:r>
              <w:rPr>
                <w:rFonts w:asciiTheme="minorHAnsi" w:hAnsiTheme="minorHAnsi"/>
                <w:sz w:val="22"/>
                <w:szCs w:val="22"/>
              </w:rPr>
              <w:t>NatWest Reserve Account 1 / Interest</w:t>
            </w:r>
          </w:p>
        </w:tc>
        <w:tc>
          <w:tcPr>
            <w:tcW w:w="3072" w:type="dxa"/>
            <w:vAlign w:val="center"/>
          </w:tcPr>
          <w:p w14:paraId="212BA3EE" w14:textId="5DC32008" w:rsidR="00FC36DB" w:rsidRPr="00DE6B79" w:rsidRDefault="00B510D9" w:rsidP="00C70A8B">
            <w:pPr>
              <w:ind w:right="586"/>
              <w:jc w:val="right"/>
              <w:rPr>
                <w:rFonts w:asciiTheme="minorHAnsi" w:hAnsiTheme="minorHAnsi"/>
                <w:sz w:val="22"/>
                <w:szCs w:val="22"/>
              </w:rPr>
            </w:pPr>
            <w:r>
              <w:rPr>
                <w:rFonts w:asciiTheme="minorHAnsi" w:hAnsiTheme="minorHAnsi"/>
                <w:sz w:val="22"/>
                <w:szCs w:val="22"/>
              </w:rPr>
              <w:t>£0.71</w:t>
            </w:r>
          </w:p>
        </w:tc>
      </w:tr>
      <w:tr w:rsidR="00FC36DB" w:rsidRPr="00DE6B79" w14:paraId="6F331928" w14:textId="77777777" w:rsidTr="00C70A8B">
        <w:trPr>
          <w:trHeight w:val="425"/>
        </w:trPr>
        <w:tc>
          <w:tcPr>
            <w:tcW w:w="2304" w:type="dxa"/>
            <w:vAlign w:val="center"/>
          </w:tcPr>
          <w:p w14:paraId="091F0D61" w14:textId="33DE7A5C" w:rsidR="00FC36DB" w:rsidRPr="00DE6B79" w:rsidRDefault="00B510D9" w:rsidP="00C70A8B">
            <w:pPr>
              <w:rPr>
                <w:rFonts w:asciiTheme="minorHAnsi" w:hAnsiTheme="minorHAnsi"/>
                <w:sz w:val="22"/>
                <w:szCs w:val="22"/>
              </w:rPr>
            </w:pPr>
            <w:r>
              <w:rPr>
                <w:rFonts w:asciiTheme="minorHAnsi" w:hAnsiTheme="minorHAnsi"/>
                <w:sz w:val="22"/>
                <w:szCs w:val="22"/>
              </w:rPr>
              <w:t>05 May 2022</w:t>
            </w:r>
          </w:p>
        </w:tc>
        <w:tc>
          <w:tcPr>
            <w:tcW w:w="5376" w:type="dxa"/>
            <w:vAlign w:val="center"/>
          </w:tcPr>
          <w:p w14:paraId="075105C1" w14:textId="2D64924E" w:rsidR="00FC36DB" w:rsidRPr="00DE6B79" w:rsidRDefault="00B510D9" w:rsidP="00C70A8B">
            <w:pPr>
              <w:rPr>
                <w:rFonts w:asciiTheme="minorHAnsi" w:hAnsiTheme="minorHAnsi"/>
                <w:sz w:val="22"/>
                <w:szCs w:val="22"/>
              </w:rPr>
            </w:pPr>
            <w:r>
              <w:rPr>
                <w:rFonts w:asciiTheme="minorHAnsi" w:hAnsiTheme="minorHAnsi"/>
                <w:sz w:val="22"/>
                <w:szCs w:val="22"/>
              </w:rPr>
              <w:t>NatWest Reserve Account 2 / Interest</w:t>
            </w:r>
          </w:p>
        </w:tc>
        <w:tc>
          <w:tcPr>
            <w:tcW w:w="3072" w:type="dxa"/>
            <w:vAlign w:val="center"/>
          </w:tcPr>
          <w:p w14:paraId="4A56637A" w14:textId="04DA5CF8" w:rsidR="00FC36DB" w:rsidRPr="00DE6B79" w:rsidRDefault="00B510D9" w:rsidP="00C70A8B">
            <w:pPr>
              <w:ind w:right="586"/>
              <w:jc w:val="right"/>
              <w:rPr>
                <w:rFonts w:asciiTheme="minorHAnsi" w:hAnsiTheme="minorHAnsi"/>
                <w:sz w:val="22"/>
                <w:szCs w:val="22"/>
              </w:rPr>
            </w:pPr>
            <w:r>
              <w:rPr>
                <w:rFonts w:asciiTheme="minorHAnsi" w:hAnsiTheme="minorHAnsi"/>
                <w:sz w:val="22"/>
                <w:szCs w:val="22"/>
              </w:rPr>
              <w:t>£0.01</w:t>
            </w:r>
          </w:p>
        </w:tc>
      </w:tr>
      <w:tr w:rsidR="00FC36DB" w:rsidRPr="00DE6B79" w14:paraId="66582C1A" w14:textId="77777777" w:rsidTr="00C70A8B">
        <w:trPr>
          <w:trHeight w:val="425"/>
        </w:trPr>
        <w:tc>
          <w:tcPr>
            <w:tcW w:w="2304" w:type="dxa"/>
            <w:vAlign w:val="center"/>
          </w:tcPr>
          <w:p w14:paraId="16590B92" w14:textId="0EE97BF9" w:rsidR="00FC36DB" w:rsidRPr="00DE6B79" w:rsidRDefault="00B510D9" w:rsidP="00C70A8B">
            <w:pPr>
              <w:rPr>
                <w:rFonts w:asciiTheme="minorHAnsi" w:hAnsiTheme="minorHAnsi"/>
                <w:sz w:val="22"/>
                <w:szCs w:val="22"/>
              </w:rPr>
            </w:pPr>
            <w:r>
              <w:rPr>
                <w:rFonts w:asciiTheme="minorHAnsi" w:hAnsiTheme="minorHAnsi"/>
                <w:sz w:val="22"/>
                <w:szCs w:val="22"/>
              </w:rPr>
              <w:t>19 May 2022</w:t>
            </w:r>
          </w:p>
        </w:tc>
        <w:tc>
          <w:tcPr>
            <w:tcW w:w="5376" w:type="dxa"/>
            <w:vAlign w:val="center"/>
          </w:tcPr>
          <w:p w14:paraId="711D9336" w14:textId="1E5B2E37" w:rsidR="00FC36DB" w:rsidRPr="00DE6B79" w:rsidRDefault="00B510D9" w:rsidP="00C70A8B">
            <w:pPr>
              <w:rPr>
                <w:rFonts w:asciiTheme="minorHAnsi" w:hAnsiTheme="minorHAnsi"/>
                <w:sz w:val="22"/>
                <w:szCs w:val="22"/>
              </w:rPr>
            </w:pPr>
            <w:r>
              <w:rPr>
                <w:rFonts w:asciiTheme="minorHAnsi" w:hAnsiTheme="minorHAnsi"/>
                <w:sz w:val="22"/>
                <w:szCs w:val="22"/>
              </w:rPr>
              <w:t>HMRC / VAT reclaim</w:t>
            </w:r>
          </w:p>
        </w:tc>
        <w:tc>
          <w:tcPr>
            <w:tcW w:w="3072" w:type="dxa"/>
            <w:vAlign w:val="center"/>
          </w:tcPr>
          <w:p w14:paraId="16A58125" w14:textId="0926198E" w:rsidR="00FC36DB" w:rsidRPr="00DE6B79" w:rsidRDefault="00B510D9" w:rsidP="00C70A8B">
            <w:pPr>
              <w:ind w:right="586"/>
              <w:jc w:val="right"/>
              <w:rPr>
                <w:rFonts w:asciiTheme="minorHAnsi" w:hAnsiTheme="minorHAnsi"/>
                <w:sz w:val="22"/>
                <w:szCs w:val="22"/>
              </w:rPr>
            </w:pPr>
            <w:r>
              <w:rPr>
                <w:rFonts w:asciiTheme="minorHAnsi" w:hAnsiTheme="minorHAnsi"/>
                <w:sz w:val="22"/>
                <w:szCs w:val="22"/>
              </w:rPr>
              <w:t>£550.87</w:t>
            </w:r>
          </w:p>
        </w:tc>
      </w:tr>
      <w:tr w:rsidR="00FC36DB" w:rsidRPr="00DE6B79" w14:paraId="34145E42" w14:textId="77777777" w:rsidTr="00C70A8B">
        <w:trPr>
          <w:trHeight w:val="425"/>
        </w:trPr>
        <w:tc>
          <w:tcPr>
            <w:tcW w:w="2304" w:type="dxa"/>
            <w:vAlign w:val="center"/>
          </w:tcPr>
          <w:p w14:paraId="5FA0BC1B" w14:textId="77777777" w:rsidR="00FC36DB" w:rsidRPr="00DE6B79" w:rsidRDefault="00FC36DB" w:rsidP="00C70A8B">
            <w:pPr>
              <w:rPr>
                <w:rFonts w:asciiTheme="minorHAnsi" w:hAnsiTheme="minorHAnsi"/>
                <w:sz w:val="22"/>
                <w:szCs w:val="22"/>
              </w:rPr>
            </w:pPr>
          </w:p>
        </w:tc>
        <w:tc>
          <w:tcPr>
            <w:tcW w:w="5376" w:type="dxa"/>
            <w:vAlign w:val="center"/>
          </w:tcPr>
          <w:p w14:paraId="345D4FC5" w14:textId="77777777" w:rsidR="00FC36DB" w:rsidRPr="00DE6B79" w:rsidRDefault="00FC36DB" w:rsidP="00C70A8B">
            <w:pPr>
              <w:rPr>
                <w:rFonts w:asciiTheme="minorHAnsi" w:hAnsiTheme="minorHAnsi"/>
                <w:sz w:val="22"/>
                <w:szCs w:val="22"/>
              </w:rPr>
            </w:pPr>
          </w:p>
        </w:tc>
        <w:tc>
          <w:tcPr>
            <w:tcW w:w="3072" w:type="dxa"/>
            <w:vAlign w:val="center"/>
          </w:tcPr>
          <w:p w14:paraId="7ACA0AFC" w14:textId="77777777" w:rsidR="00FC36DB" w:rsidRPr="00DE6B79" w:rsidRDefault="00FC36DB" w:rsidP="00C70A8B">
            <w:pPr>
              <w:ind w:right="586"/>
              <w:jc w:val="right"/>
              <w:rPr>
                <w:rFonts w:asciiTheme="minorHAnsi" w:hAnsiTheme="minorHAnsi"/>
                <w:sz w:val="22"/>
                <w:szCs w:val="22"/>
              </w:rPr>
            </w:pPr>
          </w:p>
        </w:tc>
      </w:tr>
    </w:tbl>
    <w:p w14:paraId="0C70D56F" w14:textId="77777777" w:rsidR="00FC36DB" w:rsidRPr="00DE6B79" w:rsidRDefault="00FC36DB" w:rsidP="00FC36DB"/>
    <w:p w14:paraId="5FB8B36D" w14:textId="77777777" w:rsidR="00FC36DB" w:rsidRPr="00DE6B79" w:rsidRDefault="00FC36DB" w:rsidP="00FC36DB">
      <w:pPr>
        <w:pStyle w:val="Heading2"/>
        <w:numPr>
          <w:ilvl w:val="0"/>
          <w:numId w:val="30"/>
        </w:numPr>
        <w:tabs>
          <w:tab w:val="num" w:pos="360"/>
        </w:tabs>
        <w:ind w:left="284" w:hanging="284"/>
      </w:pPr>
      <w:r w:rsidRPr="00DE6B79">
        <w:t>Payments Made Since Last Meeting:</w:t>
      </w:r>
    </w:p>
    <w:p w14:paraId="4BC84DF7" w14:textId="77777777" w:rsidR="00FC36DB" w:rsidRPr="00DE6B79" w:rsidRDefault="00FC36DB" w:rsidP="00FC36DB"/>
    <w:tbl>
      <w:tblPr>
        <w:tblStyle w:val="TableGrid"/>
        <w:tblW w:w="0" w:type="auto"/>
        <w:tblLook w:val="04A0" w:firstRow="1" w:lastRow="0" w:firstColumn="1" w:lastColumn="0" w:noHBand="0" w:noVBand="1"/>
      </w:tblPr>
      <w:tblGrid>
        <w:gridCol w:w="2304"/>
        <w:gridCol w:w="5376"/>
        <w:gridCol w:w="3072"/>
      </w:tblGrid>
      <w:tr w:rsidR="00FC36DB" w:rsidRPr="00DE6B79" w14:paraId="33F7FA00" w14:textId="77777777" w:rsidTr="00C70A8B">
        <w:tc>
          <w:tcPr>
            <w:tcW w:w="2304" w:type="dxa"/>
          </w:tcPr>
          <w:p w14:paraId="5E63CFC0"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Date</w:t>
            </w:r>
          </w:p>
        </w:tc>
        <w:tc>
          <w:tcPr>
            <w:tcW w:w="5376" w:type="dxa"/>
          </w:tcPr>
          <w:p w14:paraId="3625DC7B"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To / Details</w:t>
            </w:r>
          </w:p>
        </w:tc>
        <w:tc>
          <w:tcPr>
            <w:tcW w:w="3072" w:type="dxa"/>
          </w:tcPr>
          <w:p w14:paraId="65882B74"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Amount</w:t>
            </w:r>
          </w:p>
        </w:tc>
      </w:tr>
      <w:tr w:rsidR="00FC36DB" w:rsidRPr="00DE6B79" w14:paraId="63C55D61" w14:textId="77777777" w:rsidTr="00C70A8B">
        <w:trPr>
          <w:trHeight w:val="425"/>
        </w:trPr>
        <w:tc>
          <w:tcPr>
            <w:tcW w:w="2304" w:type="dxa"/>
            <w:vAlign w:val="center"/>
          </w:tcPr>
          <w:p w14:paraId="4B3EAB50" w14:textId="7E2627DA" w:rsidR="00FC36DB" w:rsidRPr="00DE6B79" w:rsidRDefault="00FC36DB" w:rsidP="00C70A8B">
            <w:pPr>
              <w:rPr>
                <w:rFonts w:asciiTheme="minorHAnsi" w:hAnsiTheme="minorHAnsi"/>
                <w:sz w:val="22"/>
                <w:szCs w:val="22"/>
              </w:rPr>
            </w:pPr>
            <w:r>
              <w:rPr>
                <w:rFonts w:asciiTheme="minorHAnsi" w:hAnsiTheme="minorHAnsi"/>
                <w:sz w:val="22"/>
                <w:szCs w:val="22"/>
              </w:rPr>
              <w:t xml:space="preserve">28 </w:t>
            </w:r>
            <w:r>
              <w:rPr>
                <w:rFonts w:asciiTheme="minorHAnsi" w:hAnsiTheme="minorHAnsi"/>
                <w:sz w:val="22"/>
                <w:szCs w:val="22"/>
              </w:rPr>
              <w:t>March</w:t>
            </w:r>
            <w:r>
              <w:rPr>
                <w:rFonts w:asciiTheme="minorHAnsi" w:hAnsiTheme="minorHAnsi"/>
                <w:sz w:val="22"/>
                <w:szCs w:val="22"/>
              </w:rPr>
              <w:t xml:space="preserve"> 2022</w:t>
            </w:r>
          </w:p>
        </w:tc>
        <w:tc>
          <w:tcPr>
            <w:tcW w:w="5376" w:type="dxa"/>
            <w:vAlign w:val="center"/>
          </w:tcPr>
          <w:p w14:paraId="3E3F09AF" w14:textId="77777777" w:rsidR="00FC36DB" w:rsidRPr="00DE6B79" w:rsidRDefault="00FC36DB" w:rsidP="00C70A8B">
            <w:pPr>
              <w:rPr>
                <w:rFonts w:asciiTheme="minorHAnsi" w:hAnsiTheme="minorHAnsi"/>
                <w:sz w:val="22"/>
                <w:szCs w:val="22"/>
              </w:rPr>
            </w:pPr>
            <w:r w:rsidRPr="00DE6B79">
              <w:rPr>
                <w:rFonts w:asciiTheme="minorHAnsi" w:hAnsiTheme="minorHAnsi"/>
                <w:sz w:val="22"/>
                <w:szCs w:val="22"/>
              </w:rPr>
              <w:t>Clerk’s Salary</w:t>
            </w:r>
          </w:p>
        </w:tc>
        <w:tc>
          <w:tcPr>
            <w:tcW w:w="3072" w:type="dxa"/>
            <w:vAlign w:val="center"/>
          </w:tcPr>
          <w:p w14:paraId="13634E73" w14:textId="77777777" w:rsidR="00FC36DB" w:rsidRPr="00DE6B79" w:rsidRDefault="00FC36DB" w:rsidP="00C70A8B">
            <w:pPr>
              <w:ind w:right="586"/>
              <w:jc w:val="right"/>
              <w:rPr>
                <w:rFonts w:asciiTheme="minorHAnsi" w:hAnsiTheme="minorHAnsi"/>
                <w:sz w:val="22"/>
                <w:szCs w:val="22"/>
              </w:rPr>
            </w:pPr>
            <w:r w:rsidRPr="00DE6B79">
              <w:rPr>
                <w:rFonts w:asciiTheme="minorHAnsi" w:hAnsiTheme="minorHAnsi"/>
                <w:sz w:val="22"/>
                <w:szCs w:val="22"/>
              </w:rPr>
              <w:t>£271.44</w:t>
            </w:r>
          </w:p>
        </w:tc>
      </w:tr>
      <w:tr w:rsidR="00FC36DB" w:rsidRPr="00DE6B79" w14:paraId="2A2DE4BB" w14:textId="77777777" w:rsidTr="00C70A8B">
        <w:trPr>
          <w:trHeight w:val="425"/>
        </w:trPr>
        <w:tc>
          <w:tcPr>
            <w:tcW w:w="2304" w:type="dxa"/>
            <w:vAlign w:val="center"/>
          </w:tcPr>
          <w:p w14:paraId="259C36A5" w14:textId="603E6E39" w:rsidR="00FC36DB" w:rsidRPr="00DE6B79" w:rsidRDefault="00FC36DB" w:rsidP="00C70A8B">
            <w:pPr>
              <w:rPr>
                <w:rFonts w:asciiTheme="minorHAnsi" w:hAnsiTheme="minorHAnsi"/>
                <w:sz w:val="22"/>
                <w:szCs w:val="22"/>
              </w:rPr>
            </w:pPr>
            <w:r>
              <w:rPr>
                <w:rFonts w:asciiTheme="minorHAnsi" w:hAnsiTheme="minorHAnsi"/>
                <w:sz w:val="22"/>
                <w:szCs w:val="22"/>
              </w:rPr>
              <w:t>28 April 2022</w:t>
            </w:r>
          </w:p>
        </w:tc>
        <w:tc>
          <w:tcPr>
            <w:tcW w:w="5376" w:type="dxa"/>
            <w:vAlign w:val="center"/>
          </w:tcPr>
          <w:p w14:paraId="74E91AB3" w14:textId="30797A02" w:rsidR="00FC36DB" w:rsidRPr="00DE6B79" w:rsidRDefault="00FC36DB" w:rsidP="00C70A8B">
            <w:pPr>
              <w:rPr>
                <w:rFonts w:asciiTheme="minorHAnsi" w:hAnsiTheme="minorHAnsi"/>
                <w:sz w:val="22"/>
                <w:szCs w:val="22"/>
              </w:rPr>
            </w:pPr>
            <w:r>
              <w:rPr>
                <w:rFonts w:asciiTheme="minorHAnsi" w:hAnsiTheme="minorHAnsi"/>
                <w:sz w:val="22"/>
                <w:szCs w:val="22"/>
              </w:rPr>
              <w:t>Clerk’s Salary</w:t>
            </w:r>
          </w:p>
        </w:tc>
        <w:tc>
          <w:tcPr>
            <w:tcW w:w="3072" w:type="dxa"/>
            <w:vAlign w:val="center"/>
          </w:tcPr>
          <w:p w14:paraId="2DB23F29" w14:textId="72E6E332" w:rsidR="00FC36DB" w:rsidRPr="00DE6B79" w:rsidRDefault="00FC36DB" w:rsidP="00C70A8B">
            <w:pPr>
              <w:ind w:right="586"/>
              <w:jc w:val="right"/>
              <w:rPr>
                <w:rFonts w:asciiTheme="minorHAnsi" w:hAnsiTheme="minorHAnsi"/>
                <w:sz w:val="22"/>
                <w:szCs w:val="22"/>
              </w:rPr>
            </w:pPr>
            <w:r>
              <w:rPr>
                <w:rFonts w:asciiTheme="minorHAnsi" w:hAnsiTheme="minorHAnsi"/>
                <w:sz w:val="22"/>
                <w:szCs w:val="22"/>
              </w:rPr>
              <w:t>£271.44</w:t>
            </w:r>
          </w:p>
        </w:tc>
      </w:tr>
      <w:tr w:rsidR="00FC36DB" w:rsidRPr="00DE6B79" w14:paraId="443DE3F1" w14:textId="77777777" w:rsidTr="00C70A8B">
        <w:trPr>
          <w:trHeight w:val="425"/>
        </w:trPr>
        <w:tc>
          <w:tcPr>
            <w:tcW w:w="2304" w:type="dxa"/>
            <w:vAlign w:val="center"/>
          </w:tcPr>
          <w:p w14:paraId="3DACB5CC" w14:textId="77777777" w:rsidR="00FC36DB" w:rsidRPr="00DE6B79" w:rsidRDefault="00FC36DB" w:rsidP="00C70A8B">
            <w:pPr>
              <w:rPr>
                <w:rFonts w:asciiTheme="minorHAnsi" w:hAnsiTheme="minorHAnsi"/>
                <w:sz w:val="22"/>
                <w:szCs w:val="22"/>
              </w:rPr>
            </w:pPr>
          </w:p>
        </w:tc>
        <w:tc>
          <w:tcPr>
            <w:tcW w:w="5376" w:type="dxa"/>
            <w:vAlign w:val="center"/>
          </w:tcPr>
          <w:p w14:paraId="25C7211D" w14:textId="77777777" w:rsidR="00FC36DB" w:rsidRPr="00DE6B79" w:rsidRDefault="00FC36DB" w:rsidP="00C70A8B">
            <w:pPr>
              <w:rPr>
                <w:rFonts w:asciiTheme="minorHAnsi" w:hAnsiTheme="minorHAnsi"/>
                <w:sz w:val="22"/>
                <w:szCs w:val="22"/>
              </w:rPr>
            </w:pPr>
          </w:p>
        </w:tc>
        <w:tc>
          <w:tcPr>
            <w:tcW w:w="3072" w:type="dxa"/>
            <w:vAlign w:val="center"/>
          </w:tcPr>
          <w:p w14:paraId="634E0C61" w14:textId="77777777" w:rsidR="00FC36DB" w:rsidRPr="00DE6B79" w:rsidRDefault="00FC36DB" w:rsidP="00C70A8B">
            <w:pPr>
              <w:ind w:right="586"/>
              <w:jc w:val="right"/>
              <w:rPr>
                <w:rFonts w:asciiTheme="minorHAnsi" w:hAnsiTheme="minorHAnsi"/>
                <w:sz w:val="22"/>
                <w:szCs w:val="22"/>
              </w:rPr>
            </w:pPr>
          </w:p>
        </w:tc>
      </w:tr>
      <w:tr w:rsidR="00FC36DB" w:rsidRPr="00DE6B79" w14:paraId="383C4393" w14:textId="77777777" w:rsidTr="00C70A8B">
        <w:trPr>
          <w:trHeight w:val="425"/>
        </w:trPr>
        <w:tc>
          <w:tcPr>
            <w:tcW w:w="2304" w:type="dxa"/>
            <w:vAlign w:val="center"/>
          </w:tcPr>
          <w:p w14:paraId="155E7450" w14:textId="77777777" w:rsidR="00FC36DB" w:rsidRPr="00DE6B79" w:rsidRDefault="00FC36DB" w:rsidP="00C70A8B">
            <w:pPr>
              <w:rPr>
                <w:rFonts w:asciiTheme="minorHAnsi" w:hAnsiTheme="minorHAnsi"/>
                <w:sz w:val="22"/>
                <w:szCs w:val="22"/>
              </w:rPr>
            </w:pPr>
          </w:p>
        </w:tc>
        <w:tc>
          <w:tcPr>
            <w:tcW w:w="5376" w:type="dxa"/>
            <w:vAlign w:val="center"/>
          </w:tcPr>
          <w:p w14:paraId="63A0D9C8" w14:textId="77777777" w:rsidR="00FC36DB" w:rsidRPr="00DE6B79" w:rsidRDefault="00FC36DB" w:rsidP="00C70A8B">
            <w:pPr>
              <w:rPr>
                <w:rFonts w:asciiTheme="minorHAnsi" w:hAnsiTheme="minorHAnsi"/>
                <w:sz w:val="22"/>
                <w:szCs w:val="22"/>
              </w:rPr>
            </w:pPr>
          </w:p>
        </w:tc>
        <w:tc>
          <w:tcPr>
            <w:tcW w:w="3072" w:type="dxa"/>
            <w:vAlign w:val="center"/>
          </w:tcPr>
          <w:p w14:paraId="2CCFBAC1" w14:textId="77777777" w:rsidR="00FC36DB" w:rsidRPr="00DE6B79" w:rsidRDefault="00FC36DB" w:rsidP="00C70A8B">
            <w:pPr>
              <w:ind w:right="586"/>
              <w:jc w:val="right"/>
              <w:rPr>
                <w:rFonts w:asciiTheme="minorHAnsi" w:hAnsiTheme="minorHAnsi"/>
                <w:sz w:val="22"/>
                <w:szCs w:val="22"/>
              </w:rPr>
            </w:pPr>
          </w:p>
        </w:tc>
      </w:tr>
      <w:tr w:rsidR="00FC36DB" w:rsidRPr="00DE6B79" w14:paraId="1E995468" w14:textId="77777777" w:rsidTr="00C70A8B">
        <w:trPr>
          <w:trHeight w:val="425"/>
        </w:trPr>
        <w:tc>
          <w:tcPr>
            <w:tcW w:w="2304" w:type="dxa"/>
            <w:vAlign w:val="center"/>
          </w:tcPr>
          <w:p w14:paraId="7AF9207C" w14:textId="77777777" w:rsidR="00FC36DB" w:rsidRPr="00DE6B79" w:rsidRDefault="00FC36DB" w:rsidP="00C70A8B">
            <w:pPr>
              <w:rPr>
                <w:rFonts w:asciiTheme="minorHAnsi" w:hAnsiTheme="minorHAnsi"/>
                <w:sz w:val="22"/>
                <w:szCs w:val="22"/>
              </w:rPr>
            </w:pPr>
          </w:p>
        </w:tc>
        <w:tc>
          <w:tcPr>
            <w:tcW w:w="5376" w:type="dxa"/>
            <w:vAlign w:val="center"/>
          </w:tcPr>
          <w:p w14:paraId="42603D31" w14:textId="77777777" w:rsidR="00FC36DB" w:rsidRPr="00DE6B79" w:rsidRDefault="00FC36DB" w:rsidP="00C70A8B">
            <w:pPr>
              <w:rPr>
                <w:rFonts w:asciiTheme="minorHAnsi" w:hAnsiTheme="minorHAnsi"/>
                <w:sz w:val="22"/>
                <w:szCs w:val="22"/>
              </w:rPr>
            </w:pPr>
          </w:p>
        </w:tc>
        <w:tc>
          <w:tcPr>
            <w:tcW w:w="3072" w:type="dxa"/>
            <w:vAlign w:val="center"/>
          </w:tcPr>
          <w:p w14:paraId="01185C4B" w14:textId="77777777" w:rsidR="00FC36DB" w:rsidRPr="00DE6B79" w:rsidRDefault="00FC36DB" w:rsidP="00C70A8B">
            <w:pPr>
              <w:ind w:right="586"/>
              <w:jc w:val="right"/>
              <w:rPr>
                <w:rFonts w:asciiTheme="minorHAnsi" w:hAnsiTheme="minorHAnsi"/>
                <w:sz w:val="22"/>
                <w:szCs w:val="22"/>
              </w:rPr>
            </w:pPr>
          </w:p>
        </w:tc>
      </w:tr>
      <w:tr w:rsidR="00FC36DB" w:rsidRPr="00DE6B79" w14:paraId="5AF3FCED" w14:textId="77777777" w:rsidTr="00C70A8B">
        <w:trPr>
          <w:trHeight w:val="425"/>
        </w:trPr>
        <w:tc>
          <w:tcPr>
            <w:tcW w:w="2304" w:type="dxa"/>
            <w:vAlign w:val="center"/>
          </w:tcPr>
          <w:p w14:paraId="7B47E53B" w14:textId="77777777" w:rsidR="00FC36DB" w:rsidRPr="00DE6B79" w:rsidRDefault="00FC36DB" w:rsidP="00C70A8B">
            <w:pPr>
              <w:rPr>
                <w:rFonts w:asciiTheme="minorHAnsi" w:hAnsiTheme="minorHAnsi"/>
                <w:sz w:val="22"/>
                <w:szCs w:val="22"/>
              </w:rPr>
            </w:pPr>
          </w:p>
        </w:tc>
        <w:tc>
          <w:tcPr>
            <w:tcW w:w="5376" w:type="dxa"/>
            <w:vAlign w:val="center"/>
          </w:tcPr>
          <w:p w14:paraId="103210C5" w14:textId="77777777" w:rsidR="00FC36DB" w:rsidRPr="00DE6B79" w:rsidRDefault="00FC36DB" w:rsidP="00C70A8B">
            <w:pPr>
              <w:rPr>
                <w:rFonts w:asciiTheme="minorHAnsi" w:hAnsiTheme="minorHAnsi"/>
                <w:sz w:val="22"/>
                <w:szCs w:val="22"/>
              </w:rPr>
            </w:pPr>
          </w:p>
        </w:tc>
        <w:tc>
          <w:tcPr>
            <w:tcW w:w="3072" w:type="dxa"/>
            <w:vAlign w:val="center"/>
          </w:tcPr>
          <w:p w14:paraId="6BBA08E4" w14:textId="77777777" w:rsidR="00FC36DB" w:rsidRPr="00DE6B79" w:rsidRDefault="00FC36DB" w:rsidP="00C70A8B">
            <w:pPr>
              <w:ind w:right="586"/>
              <w:jc w:val="right"/>
              <w:rPr>
                <w:rFonts w:asciiTheme="minorHAnsi" w:hAnsiTheme="minorHAnsi"/>
                <w:sz w:val="22"/>
                <w:szCs w:val="22"/>
              </w:rPr>
            </w:pPr>
          </w:p>
        </w:tc>
      </w:tr>
    </w:tbl>
    <w:p w14:paraId="5D3AF1BA" w14:textId="77777777" w:rsidR="00FC36DB" w:rsidRPr="00DE6B79" w:rsidRDefault="00FC36DB" w:rsidP="00FC36DB"/>
    <w:p w14:paraId="39586069" w14:textId="77777777" w:rsidR="00FC36DB" w:rsidRPr="00DE6B79" w:rsidRDefault="00FC36DB" w:rsidP="00FC36DB">
      <w:pPr>
        <w:pStyle w:val="Heading2"/>
        <w:numPr>
          <w:ilvl w:val="0"/>
          <w:numId w:val="30"/>
        </w:numPr>
        <w:tabs>
          <w:tab w:val="num" w:pos="360"/>
        </w:tabs>
        <w:ind w:left="284" w:hanging="284"/>
      </w:pPr>
      <w:r w:rsidRPr="00DE6B79">
        <w:t>Items of Expenditure to be reviewed and approved:</w:t>
      </w:r>
    </w:p>
    <w:p w14:paraId="0E776EF2" w14:textId="77777777" w:rsidR="00FC36DB" w:rsidRPr="00DE6B79" w:rsidRDefault="00FC36DB" w:rsidP="00FC36DB"/>
    <w:tbl>
      <w:tblPr>
        <w:tblStyle w:val="TableGrid"/>
        <w:tblW w:w="0" w:type="auto"/>
        <w:tblLook w:val="04A0" w:firstRow="1" w:lastRow="0" w:firstColumn="1" w:lastColumn="0" w:noHBand="0" w:noVBand="1"/>
      </w:tblPr>
      <w:tblGrid>
        <w:gridCol w:w="2304"/>
        <w:gridCol w:w="5376"/>
        <w:gridCol w:w="3072"/>
      </w:tblGrid>
      <w:tr w:rsidR="00FC36DB" w:rsidRPr="00DE6B79" w14:paraId="6EC4F0BE" w14:textId="77777777" w:rsidTr="00C70A8B">
        <w:tc>
          <w:tcPr>
            <w:tcW w:w="2304" w:type="dxa"/>
          </w:tcPr>
          <w:p w14:paraId="16E7E261"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Date</w:t>
            </w:r>
          </w:p>
        </w:tc>
        <w:tc>
          <w:tcPr>
            <w:tcW w:w="5376" w:type="dxa"/>
          </w:tcPr>
          <w:p w14:paraId="58E45A02"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To / Details</w:t>
            </w:r>
          </w:p>
        </w:tc>
        <w:tc>
          <w:tcPr>
            <w:tcW w:w="3072" w:type="dxa"/>
          </w:tcPr>
          <w:p w14:paraId="4B5DF676" w14:textId="77777777" w:rsidR="00FC36DB" w:rsidRPr="00DE6B79" w:rsidRDefault="00FC36DB" w:rsidP="00C70A8B">
            <w:pPr>
              <w:rPr>
                <w:rFonts w:asciiTheme="minorHAnsi" w:hAnsiTheme="minorHAnsi"/>
                <w:b/>
                <w:bCs/>
                <w:sz w:val="22"/>
                <w:szCs w:val="22"/>
              </w:rPr>
            </w:pPr>
            <w:r w:rsidRPr="00DE6B79">
              <w:rPr>
                <w:rFonts w:asciiTheme="minorHAnsi" w:hAnsiTheme="minorHAnsi"/>
                <w:b/>
                <w:bCs/>
                <w:sz w:val="22"/>
                <w:szCs w:val="22"/>
              </w:rPr>
              <w:t>Amount</w:t>
            </w:r>
          </w:p>
        </w:tc>
      </w:tr>
      <w:tr w:rsidR="00FC36DB" w:rsidRPr="00DE6B79" w14:paraId="693836E9" w14:textId="77777777" w:rsidTr="00C70A8B">
        <w:trPr>
          <w:trHeight w:val="425"/>
        </w:trPr>
        <w:tc>
          <w:tcPr>
            <w:tcW w:w="2304" w:type="dxa"/>
            <w:vAlign w:val="center"/>
          </w:tcPr>
          <w:p w14:paraId="1454AE19" w14:textId="5B9C600D" w:rsidR="00FC36DB" w:rsidRPr="00DE6B79" w:rsidRDefault="00FC36DB" w:rsidP="00C70A8B">
            <w:pPr>
              <w:rPr>
                <w:rFonts w:asciiTheme="minorHAnsi" w:hAnsiTheme="minorHAnsi"/>
                <w:sz w:val="22"/>
                <w:szCs w:val="22"/>
              </w:rPr>
            </w:pPr>
          </w:p>
        </w:tc>
        <w:tc>
          <w:tcPr>
            <w:tcW w:w="5376" w:type="dxa"/>
            <w:vAlign w:val="center"/>
          </w:tcPr>
          <w:p w14:paraId="0FA7BF57" w14:textId="0EE382B7" w:rsidR="00FC36DB" w:rsidRPr="00DE6B79" w:rsidRDefault="003F09DD" w:rsidP="00C70A8B">
            <w:pPr>
              <w:rPr>
                <w:rFonts w:asciiTheme="minorHAnsi" w:hAnsiTheme="minorHAnsi"/>
                <w:sz w:val="22"/>
                <w:szCs w:val="22"/>
              </w:rPr>
            </w:pPr>
            <w:r>
              <w:rPr>
                <w:rFonts w:asciiTheme="minorHAnsi" w:hAnsiTheme="minorHAnsi"/>
                <w:sz w:val="22"/>
                <w:szCs w:val="22"/>
              </w:rPr>
              <w:t>Neil</w:t>
            </w:r>
          </w:p>
        </w:tc>
        <w:tc>
          <w:tcPr>
            <w:tcW w:w="3072" w:type="dxa"/>
            <w:vAlign w:val="center"/>
          </w:tcPr>
          <w:p w14:paraId="3164204F" w14:textId="491A6725" w:rsidR="00FC36DB" w:rsidRPr="00DE6B79" w:rsidRDefault="00FC36DB" w:rsidP="00C70A8B">
            <w:pPr>
              <w:ind w:right="586"/>
              <w:jc w:val="right"/>
              <w:rPr>
                <w:rFonts w:asciiTheme="minorHAnsi" w:hAnsiTheme="minorHAnsi"/>
                <w:sz w:val="22"/>
                <w:szCs w:val="22"/>
              </w:rPr>
            </w:pPr>
          </w:p>
        </w:tc>
      </w:tr>
      <w:tr w:rsidR="00FC36DB" w:rsidRPr="00DE6B79" w14:paraId="1B15DD51" w14:textId="77777777" w:rsidTr="00C70A8B">
        <w:trPr>
          <w:trHeight w:val="425"/>
        </w:trPr>
        <w:tc>
          <w:tcPr>
            <w:tcW w:w="2304" w:type="dxa"/>
            <w:vAlign w:val="center"/>
          </w:tcPr>
          <w:p w14:paraId="2C9F7C09" w14:textId="77777777" w:rsidR="00FC36DB" w:rsidRPr="00DE6B79" w:rsidRDefault="00FC36DB" w:rsidP="00C70A8B">
            <w:pPr>
              <w:rPr>
                <w:rFonts w:asciiTheme="minorHAnsi" w:hAnsiTheme="minorHAnsi"/>
                <w:sz w:val="22"/>
                <w:szCs w:val="22"/>
              </w:rPr>
            </w:pPr>
          </w:p>
        </w:tc>
        <w:tc>
          <w:tcPr>
            <w:tcW w:w="5376" w:type="dxa"/>
            <w:vAlign w:val="center"/>
          </w:tcPr>
          <w:p w14:paraId="7D66349D" w14:textId="28BD63AA" w:rsidR="00FC36DB" w:rsidRPr="00DE6B79" w:rsidRDefault="003F09DD" w:rsidP="00C70A8B">
            <w:pPr>
              <w:rPr>
                <w:rFonts w:asciiTheme="minorHAnsi" w:hAnsiTheme="minorHAnsi"/>
                <w:sz w:val="22"/>
                <w:szCs w:val="22"/>
              </w:rPr>
            </w:pPr>
            <w:r>
              <w:rPr>
                <w:rFonts w:asciiTheme="minorHAnsi" w:hAnsiTheme="minorHAnsi"/>
                <w:sz w:val="22"/>
                <w:szCs w:val="22"/>
              </w:rPr>
              <w:t>WALC</w:t>
            </w:r>
          </w:p>
        </w:tc>
        <w:tc>
          <w:tcPr>
            <w:tcW w:w="3072" w:type="dxa"/>
            <w:vAlign w:val="center"/>
          </w:tcPr>
          <w:p w14:paraId="54FD78F3" w14:textId="77777777" w:rsidR="00FC36DB" w:rsidRPr="00DE6B79" w:rsidRDefault="00FC36DB" w:rsidP="00C70A8B">
            <w:pPr>
              <w:ind w:right="586"/>
              <w:jc w:val="right"/>
              <w:rPr>
                <w:rFonts w:asciiTheme="minorHAnsi" w:hAnsiTheme="minorHAnsi"/>
                <w:sz w:val="22"/>
                <w:szCs w:val="22"/>
              </w:rPr>
            </w:pPr>
          </w:p>
        </w:tc>
      </w:tr>
      <w:tr w:rsidR="00FC36DB" w:rsidRPr="00DE6B79" w14:paraId="558A8B18" w14:textId="77777777" w:rsidTr="00C70A8B">
        <w:trPr>
          <w:trHeight w:val="425"/>
        </w:trPr>
        <w:tc>
          <w:tcPr>
            <w:tcW w:w="2304" w:type="dxa"/>
            <w:vAlign w:val="center"/>
          </w:tcPr>
          <w:p w14:paraId="30D83A81" w14:textId="77777777" w:rsidR="00FC36DB" w:rsidRPr="00DE6B79" w:rsidRDefault="00FC36DB" w:rsidP="00C70A8B">
            <w:pPr>
              <w:rPr>
                <w:rFonts w:asciiTheme="minorHAnsi" w:hAnsiTheme="minorHAnsi"/>
                <w:sz w:val="22"/>
                <w:szCs w:val="22"/>
              </w:rPr>
            </w:pPr>
          </w:p>
        </w:tc>
        <w:tc>
          <w:tcPr>
            <w:tcW w:w="5376" w:type="dxa"/>
            <w:vAlign w:val="center"/>
          </w:tcPr>
          <w:p w14:paraId="724924AD" w14:textId="77777777" w:rsidR="00FC36DB" w:rsidRPr="00DE6B79" w:rsidRDefault="00FC36DB" w:rsidP="00C70A8B">
            <w:pPr>
              <w:rPr>
                <w:rFonts w:asciiTheme="minorHAnsi" w:hAnsiTheme="minorHAnsi"/>
                <w:sz w:val="22"/>
                <w:szCs w:val="22"/>
              </w:rPr>
            </w:pPr>
          </w:p>
        </w:tc>
        <w:tc>
          <w:tcPr>
            <w:tcW w:w="3072" w:type="dxa"/>
            <w:vAlign w:val="center"/>
          </w:tcPr>
          <w:p w14:paraId="7B10FB6D" w14:textId="77777777" w:rsidR="00FC36DB" w:rsidRPr="00DE6B79" w:rsidRDefault="00FC36DB" w:rsidP="00C70A8B">
            <w:pPr>
              <w:ind w:right="586"/>
              <w:rPr>
                <w:rFonts w:asciiTheme="minorHAnsi" w:hAnsiTheme="minorHAnsi"/>
                <w:sz w:val="22"/>
                <w:szCs w:val="22"/>
              </w:rPr>
            </w:pPr>
          </w:p>
        </w:tc>
      </w:tr>
    </w:tbl>
    <w:p w14:paraId="6D5CC6CC" w14:textId="539FFF45" w:rsidR="00F542A3" w:rsidRDefault="006B4A98" w:rsidP="006C3256">
      <w:pPr>
        <w:spacing w:after="160" w:line="259" w:lineRule="auto"/>
      </w:pPr>
      <w:r w:rsidRPr="00A8388C">
        <w:lastRenderedPageBreak/>
        <w:t xml:space="preserve">          </w:t>
      </w:r>
      <w:r w:rsidR="00BB0568">
        <w:t xml:space="preserve">       </w:t>
      </w:r>
      <w:r w:rsidR="006C3256">
        <w:t xml:space="preserve">                          </w:t>
      </w:r>
    </w:p>
    <w:p w14:paraId="3C10D09C" w14:textId="7F7EF5B3" w:rsidR="00F542A3" w:rsidRDefault="008C3879">
      <w:pPr>
        <w:spacing w:after="160" w:line="259" w:lineRule="auto"/>
      </w:pPr>
      <w:r w:rsidRPr="00B7525B">
        <w:rPr>
          <w:noProof/>
        </w:rPr>
        <w:drawing>
          <wp:anchor distT="0" distB="0" distL="114300" distR="114300" simplePos="0" relativeHeight="251660288" behindDoc="0" locked="0" layoutInCell="1" allowOverlap="1" wp14:anchorId="44A4CCD0" wp14:editId="291357C5">
            <wp:simplePos x="0" y="0"/>
            <wp:positionH relativeFrom="margin">
              <wp:align>center</wp:align>
            </wp:positionH>
            <wp:positionV relativeFrom="paragraph">
              <wp:posOffset>0</wp:posOffset>
            </wp:positionV>
            <wp:extent cx="5800725" cy="94940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94940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B02D8" w14:textId="71AF0907" w:rsidR="006B4A98" w:rsidRPr="00A8388C" w:rsidRDefault="00F542A3" w:rsidP="006C3256">
      <w:pPr>
        <w:spacing w:after="160" w:line="259" w:lineRule="auto"/>
        <w:sectPr w:rsidR="006B4A98" w:rsidRPr="00A8388C" w:rsidSect="008631CA">
          <w:footerReference w:type="default" r:id="rId9"/>
          <w:pgSz w:w="11906" w:h="16838"/>
          <w:pgMar w:top="720" w:right="720" w:bottom="720" w:left="424" w:header="709" w:footer="709" w:gutter="0"/>
          <w:cols w:space="708"/>
          <w:docGrid w:linePitch="360"/>
        </w:sectPr>
      </w:pPr>
      <w:r>
        <w:br w:type="page"/>
      </w:r>
    </w:p>
    <w:p w14:paraId="5B50D88E" w14:textId="6E79E39F" w:rsidR="00E46BE1" w:rsidRPr="00A50C72" w:rsidRDefault="00E46BE1" w:rsidP="00E46BE1">
      <w:pPr>
        <w:pStyle w:val="Heading1"/>
        <w:rPr>
          <w:u w:val="none"/>
        </w:rPr>
      </w:pPr>
      <w:r w:rsidRPr="00A50C72">
        <w:rPr>
          <w:u w:val="none"/>
        </w:rPr>
        <w:lastRenderedPageBreak/>
        <w:t>Appendix 3 – Planning</w:t>
      </w:r>
    </w:p>
    <w:p w14:paraId="479097ED" w14:textId="77777777" w:rsidR="00E46BE1" w:rsidRPr="00A50C72" w:rsidRDefault="00E46BE1" w:rsidP="00E46BE1"/>
    <w:p w14:paraId="11213EDC" w14:textId="72E205AD" w:rsidR="00E46BE1" w:rsidRPr="00A50C72" w:rsidRDefault="00214198" w:rsidP="00F34C9E">
      <w:pPr>
        <w:pStyle w:val="Heading2"/>
        <w:numPr>
          <w:ilvl w:val="0"/>
          <w:numId w:val="29"/>
        </w:numPr>
        <w:ind w:left="284" w:hanging="284"/>
      </w:pPr>
      <w:r w:rsidRPr="00A50C72">
        <w:t>Planning Applications: to c</w:t>
      </w:r>
      <w:r w:rsidR="00E46BE1" w:rsidRPr="00A50C72">
        <w:t>onsider, and resolve to submit comments where appropriate</w:t>
      </w:r>
      <w:r w:rsidRPr="00A50C72">
        <w:t>:</w:t>
      </w:r>
    </w:p>
    <w:tbl>
      <w:tblPr>
        <w:tblStyle w:val="TableGrid"/>
        <w:tblW w:w="0" w:type="auto"/>
        <w:tblLook w:val="04A0" w:firstRow="1" w:lastRow="0" w:firstColumn="1" w:lastColumn="0" w:noHBand="0" w:noVBand="1"/>
      </w:tblPr>
      <w:tblGrid>
        <w:gridCol w:w="1792"/>
        <w:gridCol w:w="3584"/>
        <w:gridCol w:w="3584"/>
        <w:gridCol w:w="1792"/>
      </w:tblGrid>
      <w:tr w:rsidR="00E46BE1" w:rsidRPr="00A50C72" w14:paraId="199CA7CE" w14:textId="77777777" w:rsidTr="0087748D">
        <w:tc>
          <w:tcPr>
            <w:tcW w:w="1792" w:type="dxa"/>
          </w:tcPr>
          <w:p w14:paraId="4F1F83C6" w14:textId="08924F80" w:rsidR="00E46BE1" w:rsidRPr="00A50C72" w:rsidRDefault="00E46BE1" w:rsidP="0087748D">
            <w:pPr>
              <w:rPr>
                <w:rFonts w:asciiTheme="minorHAnsi" w:hAnsiTheme="minorHAnsi"/>
                <w:b/>
                <w:bCs/>
                <w:sz w:val="22"/>
                <w:szCs w:val="22"/>
              </w:rPr>
            </w:pPr>
            <w:r w:rsidRPr="00A50C72">
              <w:rPr>
                <w:rFonts w:asciiTheme="minorHAnsi" w:hAnsiTheme="minorHAnsi"/>
                <w:b/>
                <w:bCs/>
                <w:sz w:val="22"/>
                <w:szCs w:val="22"/>
              </w:rPr>
              <w:t>Reference</w:t>
            </w:r>
          </w:p>
        </w:tc>
        <w:tc>
          <w:tcPr>
            <w:tcW w:w="3584" w:type="dxa"/>
          </w:tcPr>
          <w:p w14:paraId="69008C8C" w14:textId="787AA183" w:rsidR="00E46BE1" w:rsidRPr="00A50C72" w:rsidRDefault="00E46BE1" w:rsidP="0087748D">
            <w:pPr>
              <w:rPr>
                <w:rFonts w:asciiTheme="minorHAnsi" w:hAnsiTheme="minorHAnsi"/>
                <w:b/>
                <w:bCs/>
                <w:sz w:val="22"/>
                <w:szCs w:val="22"/>
              </w:rPr>
            </w:pPr>
            <w:r w:rsidRPr="00A50C72">
              <w:rPr>
                <w:rFonts w:asciiTheme="minorHAnsi" w:hAnsiTheme="minorHAnsi"/>
                <w:b/>
                <w:bCs/>
                <w:sz w:val="22"/>
                <w:szCs w:val="22"/>
              </w:rPr>
              <w:t>Address</w:t>
            </w:r>
          </w:p>
        </w:tc>
        <w:tc>
          <w:tcPr>
            <w:tcW w:w="3584" w:type="dxa"/>
          </w:tcPr>
          <w:p w14:paraId="4CDB24D9" w14:textId="706438C7" w:rsidR="00E46BE1" w:rsidRPr="00A50C72" w:rsidRDefault="00E46BE1" w:rsidP="0087748D">
            <w:pPr>
              <w:rPr>
                <w:rFonts w:asciiTheme="minorHAnsi" w:hAnsiTheme="minorHAnsi"/>
                <w:b/>
                <w:bCs/>
                <w:sz w:val="22"/>
                <w:szCs w:val="22"/>
              </w:rPr>
            </w:pPr>
            <w:r w:rsidRPr="00A50C72">
              <w:rPr>
                <w:rFonts w:asciiTheme="minorHAnsi" w:hAnsiTheme="minorHAnsi"/>
                <w:b/>
                <w:bCs/>
                <w:sz w:val="22"/>
                <w:szCs w:val="22"/>
              </w:rPr>
              <w:t>Description</w:t>
            </w:r>
          </w:p>
        </w:tc>
        <w:tc>
          <w:tcPr>
            <w:tcW w:w="1792" w:type="dxa"/>
          </w:tcPr>
          <w:p w14:paraId="1BFED0CA" w14:textId="577A6CF0" w:rsidR="00E46BE1" w:rsidRPr="00A50C72" w:rsidRDefault="00E46BE1" w:rsidP="0087748D">
            <w:pPr>
              <w:rPr>
                <w:rFonts w:asciiTheme="minorHAnsi" w:hAnsiTheme="minorHAnsi"/>
                <w:b/>
                <w:bCs/>
                <w:sz w:val="22"/>
                <w:szCs w:val="22"/>
              </w:rPr>
            </w:pPr>
            <w:r w:rsidRPr="00A50C72">
              <w:rPr>
                <w:rFonts w:asciiTheme="minorHAnsi" w:hAnsiTheme="minorHAnsi"/>
                <w:b/>
                <w:bCs/>
                <w:sz w:val="22"/>
                <w:szCs w:val="22"/>
              </w:rPr>
              <w:t>Deadline</w:t>
            </w:r>
          </w:p>
        </w:tc>
      </w:tr>
      <w:tr w:rsidR="00E46BE1" w:rsidRPr="00A50C72" w14:paraId="12F3E589" w14:textId="77777777" w:rsidTr="00E46BE1">
        <w:trPr>
          <w:trHeight w:val="425"/>
        </w:trPr>
        <w:tc>
          <w:tcPr>
            <w:tcW w:w="1792" w:type="dxa"/>
          </w:tcPr>
          <w:p w14:paraId="3B7B788E" w14:textId="0DD2C1D3" w:rsidR="00E46BE1" w:rsidRPr="00A50C72" w:rsidRDefault="00A7753C" w:rsidP="0087748D">
            <w:pPr>
              <w:rPr>
                <w:rFonts w:asciiTheme="minorHAnsi" w:hAnsiTheme="minorHAnsi"/>
                <w:sz w:val="20"/>
                <w:szCs w:val="20"/>
              </w:rPr>
            </w:pPr>
            <w:r w:rsidRPr="00A50C72">
              <w:rPr>
                <w:rFonts w:asciiTheme="minorHAnsi" w:hAnsiTheme="minorHAnsi"/>
                <w:sz w:val="20"/>
                <w:szCs w:val="20"/>
              </w:rPr>
              <w:t>W/2</w:t>
            </w:r>
            <w:r w:rsidR="00C75A10" w:rsidRPr="00A50C72">
              <w:rPr>
                <w:rFonts w:asciiTheme="minorHAnsi" w:hAnsiTheme="minorHAnsi"/>
                <w:sz w:val="20"/>
                <w:szCs w:val="20"/>
              </w:rPr>
              <w:t>2</w:t>
            </w:r>
            <w:r w:rsidRPr="00A50C72">
              <w:rPr>
                <w:rFonts w:asciiTheme="minorHAnsi" w:hAnsiTheme="minorHAnsi"/>
                <w:sz w:val="20"/>
                <w:szCs w:val="20"/>
              </w:rPr>
              <w:t>/</w:t>
            </w:r>
            <w:r w:rsidR="00C75A10" w:rsidRPr="00A50C72">
              <w:rPr>
                <w:rFonts w:asciiTheme="minorHAnsi" w:hAnsiTheme="minorHAnsi"/>
                <w:sz w:val="20"/>
                <w:szCs w:val="20"/>
              </w:rPr>
              <w:t>0524</w:t>
            </w:r>
          </w:p>
        </w:tc>
        <w:tc>
          <w:tcPr>
            <w:tcW w:w="3584" w:type="dxa"/>
          </w:tcPr>
          <w:p w14:paraId="0ACCAEA4" w14:textId="400A0C5F" w:rsidR="00E46BE1" w:rsidRPr="00A50C72" w:rsidRDefault="00C75A10" w:rsidP="0087748D">
            <w:pPr>
              <w:rPr>
                <w:rFonts w:asciiTheme="minorHAnsi" w:hAnsiTheme="minorHAnsi"/>
                <w:sz w:val="20"/>
                <w:szCs w:val="20"/>
              </w:rPr>
            </w:pPr>
            <w:r w:rsidRPr="00A50C72">
              <w:rPr>
                <w:rFonts w:asciiTheme="minorHAnsi" w:hAnsiTheme="minorHAnsi"/>
                <w:sz w:val="20"/>
                <w:szCs w:val="20"/>
              </w:rPr>
              <w:t xml:space="preserve">Horsley House Farm, Norton </w:t>
            </w:r>
            <w:proofErr w:type="spellStart"/>
            <w:r w:rsidRPr="00A50C72">
              <w:rPr>
                <w:rFonts w:asciiTheme="minorHAnsi" w:hAnsiTheme="minorHAnsi"/>
                <w:sz w:val="20"/>
                <w:szCs w:val="20"/>
              </w:rPr>
              <w:t>Curlieu</w:t>
            </w:r>
            <w:proofErr w:type="spellEnd"/>
            <w:r w:rsidRPr="00A50C72">
              <w:rPr>
                <w:rFonts w:asciiTheme="minorHAnsi" w:hAnsiTheme="minorHAnsi"/>
                <w:sz w:val="20"/>
                <w:szCs w:val="20"/>
              </w:rPr>
              <w:t xml:space="preserve"> Lane, Norton Lindsey</w:t>
            </w:r>
          </w:p>
        </w:tc>
        <w:tc>
          <w:tcPr>
            <w:tcW w:w="3584" w:type="dxa"/>
          </w:tcPr>
          <w:p w14:paraId="69546EE4" w14:textId="6B6E357F" w:rsidR="009503C3" w:rsidRPr="00A50C72" w:rsidRDefault="00C75A10" w:rsidP="00C75A10">
            <w:pPr>
              <w:rPr>
                <w:rFonts w:asciiTheme="minorHAnsi" w:hAnsiTheme="minorHAnsi"/>
                <w:sz w:val="20"/>
                <w:szCs w:val="20"/>
              </w:rPr>
            </w:pPr>
            <w:r w:rsidRPr="00A50C72">
              <w:rPr>
                <w:rFonts w:asciiTheme="minorHAnsi" w:hAnsiTheme="minorHAnsi"/>
                <w:sz w:val="20"/>
                <w:szCs w:val="20"/>
              </w:rPr>
              <w:t>Single-storey extension to threshing barn to provide plant room</w:t>
            </w:r>
            <w:r w:rsidRPr="00A50C72">
              <w:rPr>
                <w:rFonts w:asciiTheme="minorHAnsi" w:hAnsiTheme="minorHAnsi"/>
                <w:sz w:val="20"/>
                <w:szCs w:val="20"/>
              </w:rPr>
              <w:t xml:space="preserve"> </w:t>
            </w:r>
            <w:r w:rsidRPr="00A50C72">
              <w:rPr>
                <w:rFonts w:asciiTheme="minorHAnsi" w:hAnsiTheme="minorHAnsi"/>
                <w:sz w:val="20"/>
                <w:szCs w:val="20"/>
              </w:rPr>
              <w:t xml:space="preserve">and outdoor store; extension of noise attenuation garden </w:t>
            </w:r>
            <w:r w:rsidRPr="00A50C72">
              <w:rPr>
                <w:rFonts w:asciiTheme="minorHAnsi" w:hAnsiTheme="minorHAnsi"/>
                <w:sz w:val="20"/>
                <w:szCs w:val="20"/>
              </w:rPr>
              <w:t>w</w:t>
            </w:r>
            <w:r w:rsidRPr="00A50C72">
              <w:rPr>
                <w:rFonts w:asciiTheme="minorHAnsi" w:hAnsiTheme="minorHAnsi"/>
                <w:sz w:val="20"/>
                <w:szCs w:val="20"/>
              </w:rPr>
              <w:t>all</w:t>
            </w:r>
          </w:p>
        </w:tc>
        <w:tc>
          <w:tcPr>
            <w:tcW w:w="1792" w:type="dxa"/>
          </w:tcPr>
          <w:p w14:paraId="672F0C33" w14:textId="046A2488" w:rsidR="00604D5C" w:rsidRPr="00A50C72" w:rsidRDefault="00C75A10" w:rsidP="0087748D">
            <w:pPr>
              <w:rPr>
                <w:rFonts w:asciiTheme="minorHAnsi" w:hAnsiTheme="minorHAnsi"/>
                <w:sz w:val="20"/>
                <w:szCs w:val="20"/>
              </w:rPr>
            </w:pPr>
            <w:r w:rsidRPr="00A50C72">
              <w:rPr>
                <w:rFonts w:asciiTheme="minorHAnsi" w:hAnsiTheme="minorHAnsi"/>
                <w:sz w:val="20"/>
                <w:szCs w:val="20"/>
              </w:rPr>
              <w:t>27.05.22</w:t>
            </w:r>
          </w:p>
        </w:tc>
      </w:tr>
      <w:tr w:rsidR="00A7753C" w:rsidRPr="00A50C72" w14:paraId="2F089E6B" w14:textId="77777777" w:rsidTr="00E46BE1">
        <w:trPr>
          <w:trHeight w:val="425"/>
        </w:trPr>
        <w:tc>
          <w:tcPr>
            <w:tcW w:w="1792" w:type="dxa"/>
          </w:tcPr>
          <w:p w14:paraId="20ACE766" w14:textId="61484816" w:rsidR="00A7753C" w:rsidRPr="00A50C72" w:rsidRDefault="00C75A10" w:rsidP="0087748D">
            <w:pPr>
              <w:rPr>
                <w:rFonts w:asciiTheme="minorHAnsi" w:hAnsiTheme="minorHAnsi"/>
                <w:sz w:val="20"/>
                <w:szCs w:val="20"/>
              </w:rPr>
            </w:pPr>
            <w:r w:rsidRPr="00A50C72">
              <w:rPr>
                <w:rFonts w:asciiTheme="minorHAnsi" w:hAnsiTheme="minorHAnsi"/>
                <w:sz w:val="20"/>
                <w:szCs w:val="20"/>
              </w:rPr>
              <w:t>W/22/0525 LB</w:t>
            </w:r>
          </w:p>
        </w:tc>
        <w:tc>
          <w:tcPr>
            <w:tcW w:w="3584" w:type="dxa"/>
          </w:tcPr>
          <w:p w14:paraId="2435E67C" w14:textId="1FD24FB2" w:rsidR="00A7753C" w:rsidRPr="00A50C72" w:rsidRDefault="00C75A10" w:rsidP="0087748D">
            <w:pPr>
              <w:rPr>
                <w:rFonts w:asciiTheme="minorHAnsi" w:hAnsiTheme="minorHAnsi"/>
                <w:sz w:val="20"/>
                <w:szCs w:val="20"/>
              </w:rPr>
            </w:pPr>
            <w:r w:rsidRPr="00A50C72">
              <w:rPr>
                <w:rFonts w:asciiTheme="minorHAnsi" w:hAnsiTheme="minorHAnsi"/>
                <w:sz w:val="20"/>
                <w:szCs w:val="20"/>
              </w:rPr>
              <w:t xml:space="preserve">Horsley House Farm, Norton </w:t>
            </w:r>
            <w:proofErr w:type="spellStart"/>
            <w:r w:rsidRPr="00A50C72">
              <w:rPr>
                <w:rFonts w:asciiTheme="minorHAnsi" w:hAnsiTheme="minorHAnsi"/>
                <w:sz w:val="20"/>
                <w:szCs w:val="20"/>
              </w:rPr>
              <w:t>Curlieu</w:t>
            </w:r>
            <w:proofErr w:type="spellEnd"/>
            <w:r w:rsidRPr="00A50C72">
              <w:rPr>
                <w:rFonts w:asciiTheme="minorHAnsi" w:hAnsiTheme="minorHAnsi"/>
                <w:sz w:val="20"/>
                <w:szCs w:val="20"/>
              </w:rPr>
              <w:t xml:space="preserve"> Lane, Norton Lindsey</w:t>
            </w:r>
          </w:p>
        </w:tc>
        <w:tc>
          <w:tcPr>
            <w:tcW w:w="3584" w:type="dxa"/>
          </w:tcPr>
          <w:p w14:paraId="42D7DFE4" w14:textId="1353F093" w:rsidR="00A7753C" w:rsidRPr="00A50C72" w:rsidRDefault="00C75A10" w:rsidP="00C75A10">
            <w:pPr>
              <w:rPr>
                <w:rFonts w:asciiTheme="minorHAnsi" w:hAnsiTheme="minorHAnsi"/>
                <w:i/>
                <w:iCs/>
                <w:sz w:val="20"/>
                <w:szCs w:val="20"/>
              </w:rPr>
            </w:pPr>
            <w:r w:rsidRPr="00A50C72">
              <w:rPr>
                <w:rFonts w:asciiTheme="minorHAnsi" w:hAnsiTheme="minorHAnsi"/>
                <w:sz w:val="20"/>
                <w:szCs w:val="20"/>
              </w:rPr>
              <w:t>Listed building consent for single-storey extension to threshing</w:t>
            </w:r>
            <w:r w:rsidRPr="00A50C72">
              <w:rPr>
                <w:rFonts w:asciiTheme="minorHAnsi" w:hAnsiTheme="minorHAnsi"/>
                <w:sz w:val="20"/>
                <w:szCs w:val="20"/>
              </w:rPr>
              <w:t xml:space="preserve"> </w:t>
            </w:r>
            <w:r w:rsidRPr="00A50C72">
              <w:rPr>
                <w:rFonts w:asciiTheme="minorHAnsi" w:hAnsiTheme="minorHAnsi"/>
                <w:sz w:val="20"/>
                <w:szCs w:val="20"/>
              </w:rPr>
              <w:t>barn to provide plant room and outdoor store; erection of</w:t>
            </w:r>
            <w:r w:rsidRPr="00A50C72">
              <w:rPr>
                <w:rFonts w:asciiTheme="minorHAnsi" w:hAnsiTheme="minorHAnsi"/>
                <w:sz w:val="20"/>
                <w:szCs w:val="20"/>
              </w:rPr>
              <w:t xml:space="preserve"> </w:t>
            </w:r>
            <w:r w:rsidRPr="00A50C72">
              <w:rPr>
                <w:rFonts w:asciiTheme="minorHAnsi" w:hAnsiTheme="minorHAnsi"/>
                <w:sz w:val="20"/>
                <w:szCs w:val="20"/>
              </w:rPr>
              <w:t>adjacent noise attenuation garden wall, insertion of new internal</w:t>
            </w:r>
            <w:r w:rsidRPr="00A50C72">
              <w:rPr>
                <w:rFonts w:asciiTheme="minorHAnsi" w:hAnsiTheme="minorHAnsi"/>
                <w:sz w:val="20"/>
                <w:szCs w:val="20"/>
              </w:rPr>
              <w:t xml:space="preserve"> </w:t>
            </w:r>
            <w:r w:rsidRPr="00A50C72">
              <w:rPr>
                <w:rFonts w:asciiTheme="minorHAnsi" w:hAnsiTheme="minorHAnsi"/>
                <w:sz w:val="20"/>
                <w:szCs w:val="20"/>
              </w:rPr>
              <w:t>staircase to create loft storage area; inclusion of ensuite facilities</w:t>
            </w:r>
            <w:r w:rsidRPr="00A50C72">
              <w:rPr>
                <w:rFonts w:asciiTheme="minorHAnsi" w:hAnsiTheme="minorHAnsi"/>
                <w:sz w:val="20"/>
                <w:szCs w:val="20"/>
              </w:rPr>
              <w:t xml:space="preserve"> </w:t>
            </w:r>
            <w:r w:rsidRPr="00A50C72">
              <w:rPr>
                <w:rFonts w:asciiTheme="minorHAnsi" w:hAnsiTheme="minorHAnsi"/>
                <w:sz w:val="20"/>
                <w:szCs w:val="20"/>
              </w:rPr>
              <w:t xml:space="preserve">within two </w:t>
            </w:r>
            <w:proofErr w:type="gramStart"/>
            <w:r w:rsidRPr="00A50C72">
              <w:rPr>
                <w:rFonts w:asciiTheme="minorHAnsi" w:hAnsiTheme="minorHAnsi"/>
                <w:sz w:val="20"/>
                <w:szCs w:val="20"/>
              </w:rPr>
              <w:t>previously-consented</w:t>
            </w:r>
            <w:proofErr w:type="gramEnd"/>
            <w:r w:rsidRPr="00A50C72">
              <w:rPr>
                <w:rFonts w:asciiTheme="minorHAnsi" w:hAnsiTheme="minorHAnsi"/>
                <w:sz w:val="20"/>
                <w:szCs w:val="20"/>
              </w:rPr>
              <w:t xml:space="preserve"> bedrooms; and erection of wall</w:t>
            </w:r>
            <w:r w:rsidRPr="00A50C72">
              <w:rPr>
                <w:rFonts w:asciiTheme="minorHAnsi" w:hAnsiTheme="minorHAnsi"/>
                <w:sz w:val="20"/>
                <w:szCs w:val="20"/>
              </w:rPr>
              <w:t xml:space="preserve"> </w:t>
            </w:r>
            <w:r w:rsidRPr="00A50C72">
              <w:rPr>
                <w:rFonts w:asciiTheme="minorHAnsi" w:hAnsiTheme="minorHAnsi"/>
                <w:sz w:val="20"/>
                <w:szCs w:val="20"/>
              </w:rPr>
              <w:t>within former farmyard.</w:t>
            </w:r>
          </w:p>
        </w:tc>
        <w:tc>
          <w:tcPr>
            <w:tcW w:w="1792" w:type="dxa"/>
          </w:tcPr>
          <w:p w14:paraId="6EB4F42F" w14:textId="734282A2" w:rsidR="00A7753C" w:rsidRPr="00A50C72" w:rsidRDefault="00C75A10" w:rsidP="0087748D">
            <w:pPr>
              <w:rPr>
                <w:rFonts w:asciiTheme="minorHAnsi" w:hAnsiTheme="minorHAnsi"/>
                <w:sz w:val="20"/>
                <w:szCs w:val="20"/>
              </w:rPr>
            </w:pPr>
            <w:r w:rsidRPr="00A50C72">
              <w:rPr>
                <w:rFonts w:asciiTheme="minorHAnsi" w:hAnsiTheme="minorHAnsi"/>
                <w:sz w:val="20"/>
                <w:szCs w:val="20"/>
              </w:rPr>
              <w:t>27.05.22</w:t>
            </w:r>
          </w:p>
        </w:tc>
      </w:tr>
      <w:tr w:rsidR="00C75A10" w:rsidRPr="00A50C72" w14:paraId="478A1B5F" w14:textId="77777777" w:rsidTr="00E46BE1">
        <w:trPr>
          <w:trHeight w:val="425"/>
        </w:trPr>
        <w:tc>
          <w:tcPr>
            <w:tcW w:w="1792" w:type="dxa"/>
          </w:tcPr>
          <w:p w14:paraId="487936E4" w14:textId="415E7DA4" w:rsidR="00C75A10" w:rsidRPr="00A50C72" w:rsidRDefault="00C75A10" w:rsidP="0087748D">
            <w:pPr>
              <w:rPr>
                <w:rFonts w:asciiTheme="minorHAnsi" w:hAnsiTheme="minorHAnsi"/>
                <w:sz w:val="20"/>
                <w:szCs w:val="20"/>
              </w:rPr>
            </w:pPr>
            <w:r w:rsidRPr="00A50C72">
              <w:rPr>
                <w:rFonts w:asciiTheme="minorHAnsi" w:hAnsiTheme="minorHAnsi"/>
                <w:sz w:val="20"/>
                <w:szCs w:val="20"/>
              </w:rPr>
              <w:t>W/22/0528</w:t>
            </w:r>
          </w:p>
        </w:tc>
        <w:tc>
          <w:tcPr>
            <w:tcW w:w="3584" w:type="dxa"/>
          </w:tcPr>
          <w:p w14:paraId="6D3B94E1" w14:textId="5BE9F4BC" w:rsidR="00C75A10" w:rsidRPr="00A50C72" w:rsidRDefault="00C75A10" w:rsidP="0087748D">
            <w:pPr>
              <w:rPr>
                <w:rFonts w:asciiTheme="minorHAnsi" w:hAnsiTheme="minorHAnsi"/>
                <w:sz w:val="20"/>
                <w:szCs w:val="20"/>
              </w:rPr>
            </w:pPr>
            <w:r w:rsidRPr="00A50C72">
              <w:rPr>
                <w:rFonts w:asciiTheme="minorHAnsi" w:hAnsiTheme="minorHAnsi"/>
                <w:sz w:val="20"/>
                <w:szCs w:val="20"/>
              </w:rPr>
              <w:t xml:space="preserve">Horsley House Farm, Norton </w:t>
            </w:r>
            <w:proofErr w:type="spellStart"/>
            <w:r w:rsidRPr="00A50C72">
              <w:rPr>
                <w:rFonts w:asciiTheme="minorHAnsi" w:hAnsiTheme="minorHAnsi"/>
                <w:sz w:val="20"/>
                <w:szCs w:val="20"/>
              </w:rPr>
              <w:t>Curlieu</w:t>
            </w:r>
            <w:proofErr w:type="spellEnd"/>
            <w:r w:rsidRPr="00A50C72">
              <w:rPr>
                <w:rFonts w:asciiTheme="minorHAnsi" w:hAnsiTheme="minorHAnsi"/>
                <w:sz w:val="20"/>
                <w:szCs w:val="20"/>
              </w:rPr>
              <w:t xml:space="preserve"> Lane, Norton Lindsey</w:t>
            </w:r>
          </w:p>
        </w:tc>
        <w:tc>
          <w:tcPr>
            <w:tcW w:w="3584" w:type="dxa"/>
          </w:tcPr>
          <w:p w14:paraId="21CB6397" w14:textId="0C218190" w:rsidR="00C75A10" w:rsidRPr="00A50C72" w:rsidRDefault="00C75A10" w:rsidP="00C75A10">
            <w:pPr>
              <w:rPr>
                <w:rFonts w:asciiTheme="minorHAnsi" w:hAnsiTheme="minorHAnsi"/>
                <w:sz w:val="20"/>
                <w:szCs w:val="20"/>
              </w:rPr>
            </w:pPr>
            <w:r w:rsidRPr="00A50C72">
              <w:rPr>
                <w:rFonts w:asciiTheme="minorHAnsi" w:hAnsiTheme="minorHAnsi"/>
                <w:sz w:val="20"/>
                <w:szCs w:val="20"/>
              </w:rPr>
              <w:t>Variation of condition 2 (approved plans) of planning permission</w:t>
            </w:r>
            <w:r w:rsidRPr="00A50C72">
              <w:rPr>
                <w:rFonts w:asciiTheme="minorHAnsi" w:hAnsiTheme="minorHAnsi"/>
                <w:sz w:val="20"/>
                <w:szCs w:val="20"/>
              </w:rPr>
              <w:t xml:space="preserve"> </w:t>
            </w:r>
            <w:r w:rsidRPr="00A50C72">
              <w:rPr>
                <w:rFonts w:asciiTheme="minorHAnsi" w:hAnsiTheme="minorHAnsi"/>
                <w:sz w:val="20"/>
                <w:szCs w:val="20"/>
              </w:rPr>
              <w:t>W/18/1332, which removed condition 3 (dovecote details) and</w:t>
            </w:r>
            <w:r w:rsidRPr="00A50C72">
              <w:rPr>
                <w:rFonts w:asciiTheme="minorHAnsi" w:hAnsiTheme="minorHAnsi"/>
                <w:sz w:val="20"/>
                <w:szCs w:val="20"/>
              </w:rPr>
              <w:t xml:space="preserve"> </w:t>
            </w:r>
            <w:r w:rsidRPr="00A50C72">
              <w:rPr>
                <w:rFonts w:asciiTheme="minorHAnsi" w:hAnsiTheme="minorHAnsi"/>
                <w:sz w:val="20"/>
                <w:szCs w:val="20"/>
              </w:rPr>
              <w:t>varied associated condition 2 (plan numbers) of planning</w:t>
            </w:r>
            <w:r w:rsidRPr="00A50C72">
              <w:rPr>
                <w:rFonts w:asciiTheme="minorHAnsi" w:hAnsiTheme="minorHAnsi"/>
                <w:sz w:val="20"/>
                <w:szCs w:val="20"/>
              </w:rPr>
              <w:t xml:space="preserve"> </w:t>
            </w:r>
            <w:r w:rsidRPr="00A50C72">
              <w:rPr>
                <w:rFonts w:asciiTheme="minorHAnsi" w:hAnsiTheme="minorHAnsi"/>
                <w:sz w:val="20"/>
                <w:szCs w:val="20"/>
              </w:rPr>
              <w:t>permission W/16/1725</w:t>
            </w:r>
          </w:p>
        </w:tc>
        <w:tc>
          <w:tcPr>
            <w:tcW w:w="1792" w:type="dxa"/>
          </w:tcPr>
          <w:p w14:paraId="12B86868" w14:textId="6C6E6D7E" w:rsidR="00C75A10" w:rsidRPr="00A50C72" w:rsidRDefault="00C75A10" w:rsidP="0087748D">
            <w:pPr>
              <w:rPr>
                <w:rFonts w:asciiTheme="minorHAnsi" w:hAnsiTheme="minorHAnsi"/>
                <w:sz w:val="20"/>
                <w:szCs w:val="20"/>
              </w:rPr>
            </w:pPr>
            <w:r w:rsidRPr="00A50C72">
              <w:rPr>
                <w:rFonts w:asciiTheme="minorHAnsi" w:hAnsiTheme="minorHAnsi"/>
                <w:sz w:val="20"/>
                <w:szCs w:val="20"/>
              </w:rPr>
              <w:t>02.06.22</w:t>
            </w:r>
          </w:p>
        </w:tc>
      </w:tr>
      <w:tr w:rsidR="00C75A10" w:rsidRPr="00A50C72" w14:paraId="5E26CB60" w14:textId="77777777" w:rsidTr="00E46BE1">
        <w:trPr>
          <w:trHeight w:val="425"/>
        </w:trPr>
        <w:tc>
          <w:tcPr>
            <w:tcW w:w="1792" w:type="dxa"/>
          </w:tcPr>
          <w:p w14:paraId="616C677B" w14:textId="4C01A0BA" w:rsidR="00C75A10" w:rsidRPr="00A50C72" w:rsidRDefault="00C75A10" w:rsidP="0087748D">
            <w:pPr>
              <w:rPr>
                <w:rFonts w:asciiTheme="minorHAnsi" w:hAnsiTheme="minorHAnsi"/>
                <w:sz w:val="20"/>
                <w:szCs w:val="20"/>
              </w:rPr>
            </w:pPr>
            <w:r w:rsidRPr="00A50C72">
              <w:rPr>
                <w:rFonts w:asciiTheme="minorHAnsi" w:hAnsiTheme="minorHAnsi"/>
                <w:sz w:val="20"/>
                <w:szCs w:val="20"/>
              </w:rPr>
              <w:t>W/22/0689</w:t>
            </w:r>
          </w:p>
        </w:tc>
        <w:tc>
          <w:tcPr>
            <w:tcW w:w="3584" w:type="dxa"/>
          </w:tcPr>
          <w:p w14:paraId="16CAD64B" w14:textId="3A597E5A" w:rsidR="00C75A10" w:rsidRPr="00A50C72" w:rsidRDefault="00C75A10" w:rsidP="00C75A10">
            <w:pPr>
              <w:rPr>
                <w:rFonts w:asciiTheme="minorHAnsi" w:hAnsiTheme="minorHAnsi"/>
                <w:sz w:val="20"/>
                <w:szCs w:val="20"/>
              </w:rPr>
            </w:pPr>
            <w:r w:rsidRPr="00A50C72">
              <w:rPr>
                <w:rFonts w:asciiTheme="minorHAnsi" w:hAnsiTheme="minorHAnsi"/>
                <w:sz w:val="20"/>
                <w:szCs w:val="20"/>
              </w:rPr>
              <w:t>Big House Farm, Church Road, Norton Lindsey, Warwick, CV35</w:t>
            </w:r>
            <w:r w:rsidRPr="00A50C72">
              <w:rPr>
                <w:rFonts w:asciiTheme="minorHAnsi" w:hAnsiTheme="minorHAnsi"/>
                <w:sz w:val="20"/>
                <w:szCs w:val="20"/>
              </w:rPr>
              <w:t xml:space="preserve"> </w:t>
            </w:r>
            <w:r w:rsidRPr="00A50C72">
              <w:rPr>
                <w:rFonts w:asciiTheme="minorHAnsi" w:hAnsiTheme="minorHAnsi"/>
                <w:sz w:val="20"/>
                <w:szCs w:val="20"/>
              </w:rPr>
              <w:t>8JE</w:t>
            </w:r>
          </w:p>
        </w:tc>
        <w:tc>
          <w:tcPr>
            <w:tcW w:w="3584" w:type="dxa"/>
          </w:tcPr>
          <w:p w14:paraId="7E8BB157" w14:textId="7AD15B88" w:rsidR="00C75A10" w:rsidRPr="00A50C72" w:rsidRDefault="00A94689" w:rsidP="00A94689">
            <w:pPr>
              <w:rPr>
                <w:rFonts w:asciiTheme="minorHAnsi" w:hAnsiTheme="minorHAnsi"/>
                <w:sz w:val="20"/>
                <w:szCs w:val="20"/>
              </w:rPr>
            </w:pPr>
            <w:r w:rsidRPr="00A50C72">
              <w:rPr>
                <w:rFonts w:asciiTheme="minorHAnsi" w:hAnsiTheme="minorHAnsi"/>
                <w:sz w:val="20"/>
                <w:szCs w:val="20"/>
              </w:rPr>
              <w:t>Reorganisation and alteration of Big House Farm to create revised</w:t>
            </w:r>
            <w:r w:rsidRPr="00A50C72">
              <w:rPr>
                <w:rFonts w:asciiTheme="minorHAnsi" w:hAnsiTheme="minorHAnsi"/>
                <w:sz w:val="20"/>
                <w:szCs w:val="20"/>
              </w:rPr>
              <w:t xml:space="preserve"> </w:t>
            </w:r>
            <w:r w:rsidRPr="00A50C72">
              <w:rPr>
                <w:rFonts w:asciiTheme="minorHAnsi" w:hAnsiTheme="minorHAnsi"/>
                <w:sz w:val="20"/>
                <w:szCs w:val="20"/>
              </w:rPr>
              <w:t>family accommodation</w:t>
            </w:r>
          </w:p>
        </w:tc>
        <w:tc>
          <w:tcPr>
            <w:tcW w:w="1792" w:type="dxa"/>
          </w:tcPr>
          <w:p w14:paraId="501F5C5A" w14:textId="2E96CE5A" w:rsidR="00C75A10" w:rsidRPr="00A50C72" w:rsidRDefault="00A94689" w:rsidP="0087748D">
            <w:pPr>
              <w:rPr>
                <w:rFonts w:asciiTheme="minorHAnsi" w:hAnsiTheme="minorHAnsi"/>
                <w:sz w:val="20"/>
                <w:szCs w:val="20"/>
              </w:rPr>
            </w:pPr>
            <w:r w:rsidRPr="00A50C72">
              <w:rPr>
                <w:rFonts w:asciiTheme="minorHAnsi" w:hAnsiTheme="minorHAnsi"/>
                <w:sz w:val="20"/>
                <w:szCs w:val="20"/>
              </w:rPr>
              <w:t>31.05.22</w:t>
            </w:r>
          </w:p>
        </w:tc>
      </w:tr>
      <w:tr w:rsidR="00A94689" w:rsidRPr="00A50C72" w14:paraId="20AD32BD" w14:textId="77777777" w:rsidTr="00E46BE1">
        <w:trPr>
          <w:trHeight w:val="425"/>
        </w:trPr>
        <w:tc>
          <w:tcPr>
            <w:tcW w:w="1792" w:type="dxa"/>
          </w:tcPr>
          <w:p w14:paraId="08F97096" w14:textId="6C9FF1AD" w:rsidR="00A94689" w:rsidRPr="00A50C72" w:rsidRDefault="00A94689" w:rsidP="0087748D">
            <w:pPr>
              <w:rPr>
                <w:rFonts w:asciiTheme="minorHAnsi" w:hAnsiTheme="minorHAnsi"/>
                <w:sz w:val="20"/>
                <w:szCs w:val="20"/>
              </w:rPr>
            </w:pPr>
            <w:r w:rsidRPr="00A50C72">
              <w:rPr>
                <w:rFonts w:asciiTheme="minorHAnsi" w:hAnsiTheme="minorHAnsi"/>
                <w:sz w:val="20"/>
                <w:szCs w:val="20"/>
              </w:rPr>
              <w:t>W/22/0690 LB</w:t>
            </w:r>
          </w:p>
        </w:tc>
        <w:tc>
          <w:tcPr>
            <w:tcW w:w="3584" w:type="dxa"/>
          </w:tcPr>
          <w:p w14:paraId="6460DE6A" w14:textId="693620AF" w:rsidR="00A94689" w:rsidRPr="00A50C72" w:rsidRDefault="00A94689" w:rsidP="00C75A10">
            <w:pPr>
              <w:rPr>
                <w:rFonts w:asciiTheme="minorHAnsi" w:hAnsiTheme="minorHAnsi"/>
                <w:sz w:val="20"/>
                <w:szCs w:val="20"/>
              </w:rPr>
            </w:pPr>
            <w:r w:rsidRPr="00A50C72">
              <w:rPr>
                <w:rFonts w:asciiTheme="minorHAnsi" w:hAnsiTheme="minorHAnsi"/>
                <w:sz w:val="20"/>
                <w:szCs w:val="20"/>
              </w:rPr>
              <w:t>Big House Farm, Church Road, Norton Lindsey, Warwick, CV35 8JE</w:t>
            </w:r>
          </w:p>
        </w:tc>
        <w:tc>
          <w:tcPr>
            <w:tcW w:w="3584" w:type="dxa"/>
          </w:tcPr>
          <w:p w14:paraId="734183FD" w14:textId="303714A7" w:rsidR="00A94689" w:rsidRPr="00A50C72" w:rsidRDefault="00A94689" w:rsidP="00A94689">
            <w:pPr>
              <w:rPr>
                <w:rFonts w:asciiTheme="minorHAnsi" w:hAnsiTheme="minorHAnsi"/>
                <w:sz w:val="20"/>
                <w:szCs w:val="20"/>
              </w:rPr>
            </w:pPr>
            <w:r w:rsidRPr="00A50C72">
              <w:rPr>
                <w:rFonts w:asciiTheme="minorHAnsi" w:hAnsiTheme="minorHAnsi"/>
                <w:sz w:val="20"/>
                <w:szCs w:val="20"/>
              </w:rPr>
              <w:t>Reorganisation and alteration of Big House Farm to create revised family accommodation</w:t>
            </w:r>
          </w:p>
        </w:tc>
        <w:tc>
          <w:tcPr>
            <w:tcW w:w="1792" w:type="dxa"/>
          </w:tcPr>
          <w:p w14:paraId="337167F0" w14:textId="5EB1519E" w:rsidR="00A94689" w:rsidRPr="00A50C72" w:rsidRDefault="00A94689" w:rsidP="0087748D">
            <w:pPr>
              <w:rPr>
                <w:rFonts w:asciiTheme="minorHAnsi" w:hAnsiTheme="minorHAnsi"/>
                <w:sz w:val="20"/>
                <w:szCs w:val="20"/>
              </w:rPr>
            </w:pPr>
            <w:r w:rsidRPr="00A50C72">
              <w:rPr>
                <w:rFonts w:asciiTheme="minorHAnsi" w:hAnsiTheme="minorHAnsi"/>
                <w:sz w:val="20"/>
                <w:szCs w:val="20"/>
              </w:rPr>
              <w:t>31.05.22</w:t>
            </w:r>
          </w:p>
        </w:tc>
      </w:tr>
      <w:tr w:rsidR="00A94689" w:rsidRPr="00A50C72" w14:paraId="1D0035DC" w14:textId="77777777" w:rsidTr="00E46BE1">
        <w:trPr>
          <w:trHeight w:val="425"/>
        </w:trPr>
        <w:tc>
          <w:tcPr>
            <w:tcW w:w="1792" w:type="dxa"/>
          </w:tcPr>
          <w:p w14:paraId="041002AE" w14:textId="78073FA9" w:rsidR="00A94689" w:rsidRPr="00A50C72" w:rsidRDefault="00A94689" w:rsidP="0087748D">
            <w:pPr>
              <w:rPr>
                <w:rFonts w:asciiTheme="minorHAnsi" w:hAnsiTheme="minorHAnsi"/>
                <w:sz w:val="20"/>
                <w:szCs w:val="20"/>
              </w:rPr>
            </w:pPr>
            <w:r w:rsidRPr="00A50C72">
              <w:rPr>
                <w:rFonts w:asciiTheme="minorHAnsi" w:hAnsiTheme="minorHAnsi"/>
                <w:sz w:val="20"/>
                <w:szCs w:val="20"/>
              </w:rPr>
              <w:t>W/22/0782</w:t>
            </w:r>
          </w:p>
        </w:tc>
        <w:tc>
          <w:tcPr>
            <w:tcW w:w="3584" w:type="dxa"/>
          </w:tcPr>
          <w:p w14:paraId="75437D63" w14:textId="2D9834B2" w:rsidR="00A94689" w:rsidRPr="00A50C72" w:rsidRDefault="00A94689" w:rsidP="00C75A10">
            <w:pPr>
              <w:rPr>
                <w:rFonts w:asciiTheme="minorHAnsi" w:hAnsiTheme="minorHAnsi"/>
                <w:sz w:val="20"/>
                <w:szCs w:val="20"/>
              </w:rPr>
            </w:pPr>
            <w:proofErr w:type="spellStart"/>
            <w:r w:rsidRPr="00A50C72">
              <w:rPr>
                <w:rFonts w:asciiTheme="minorHAnsi" w:hAnsiTheme="minorHAnsi"/>
                <w:sz w:val="20"/>
                <w:szCs w:val="20"/>
              </w:rPr>
              <w:t>Cherrytrees</w:t>
            </w:r>
            <w:proofErr w:type="spellEnd"/>
            <w:r w:rsidRPr="00A50C72">
              <w:rPr>
                <w:rFonts w:asciiTheme="minorHAnsi" w:hAnsiTheme="minorHAnsi"/>
                <w:sz w:val="20"/>
                <w:szCs w:val="20"/>
              </w:rPr>
              <w:t>, Canada Lane, Norton Lindsey, Warwick, CV35 8JH</w:t>
            </w:r>
          </w:p>
        </w:tc>
        <w:tc>
          <w:tcPr>
            <w:tcW w:w="3584" w:type="dxa"/>
          </w:tcPr>
          <w:p w14:paraId="392E374D" w14:textId="43AB6E6E" w:rsidR="00A94689" w:rsidRPr="00A50C72" w:rsidRDefault="00A94689" w:rsidP="00A94689">
            <w:pPr>
              <w:rPr>
                <w:rFonts w:asciiTheme="minorHAnsi" w:hAnsiTheme="minorHAnsi"/>
                <w:sz w:val="20"/>
                <w:szCs w:val="20"/>
              </w:rPr>
            </w:pPr>
            <w:r w:rsidRPr="00A50C72">
              <w:rPr>
                <w:rFonts w:asciiTheme="minorHAnsi" w:hAnsiTheme="minorHAnsi"/>
                <w:sz w:val="20"/>
                <w:szCs w:val="20"/>
              </w:rPr>
              <w:t>Erection of extensions to stable building and installation of 14no</w:t>
            </w:r>
            <w:r w:rsidRPr="00A50C72">
              <w:rPr>
                <w:rFonts w:asciiTheme="minorHAnsi" w:hAnsiTheme="minorHAnsi"/>
                <w:sz w:val="20"/>
                <w:szCs w:val="20"/>
              </w:rPr>
              <w:t xml:space="preserve"> </w:t>
            </w:r>
            <w:r w:rsidRPr="00A50C72">
              <w:rPr>
                <w:rFonts w:asciiTheme="minorHAnsi" w:hAnsiTheme="minorHAnsi"/>
                <w:sz w:val="20"/>
                <w:szCs w:val="20"/>
              </w:rPr>
              <w:t>solar panel array to side roof slope and 24no solar panel array to</w:t>
            </w:r>
            <w:r w:rsidRPr="00A50C72">
              <w:rPr>
                <w:rFonts w:asciiTheme="minorHAnsi" w:hAnsiTheme="minorHAnsi"/>
                <w:sz w:val="20"/>
                <w:szCs w:val="20"/>
              </w:rPr>
              <w:t xml:space="preserve"> </w:t>
            </w:r>
            <w:r w:rsidRPr="00A50C72">
              <w:rPr>
                <w:rFonts w:asciiTheme="minorHAnsi" w:hAnsiTheme="minorHAnsi"/>
                <w:sz w:val="20"/>
                <w:szCs w:val="20"/>
              </w:rPr>
              <w:t>rear roof slope</w:t>
            </w:r>
          </w:p>
        </w:tc>
        <w:tc>
          <w:tcPr>
            <w:tcW w:w="1792" w:type="dxa"/>
          </w:tcPr>
          <w:p w14:paraId="3D0C5406" w14:textId="6E79F3E8" w:rsidR="00A94689" w:rsidRPr="00A50C72" w:rsidRDefault="00A94689" w:rsidP="0087748D">
            <w:pPr>
              <w:rPr>
                <w:rFonts w:asciiTheme="minorHAnsi" w:hAnsiTheme="minorHAnsi"/>
                <w:sz w:val="20"/>
                <w:szCs w:val="20"/>
              </w:rPr>
            </w:pPr>
            <w:r w:rsidRPr="00A50C72">
              <w:rPr>
                <w:rFonts w:asciiTheme="minorHAnsi" w:hAnsiTheme="minorHAnsi"/>
                <w:sz w:val="20"/>
                <w:szCs w:val="20"/>
              </w:rPr>
              <w:t>09.06.22</w:t>
            </w:r>
          </w:p>
        </w:tc>
      </w:tr>
    </w:tbl>
    <w:p w14:paraId="09FB13AD" w14:textId="1D08C56F" w:rsidR="00E46BE1" w:rsidRPr="00A50C72" w:rsidRDefault="00E46BE1" w:rsidP="00E46BE1"/>
    <w:p w14:paraId="3F4889DF" w14:textId="09740279" w:rsidR="00214198" w:rsidRPr="00A50C72" w:rsidRDefault="00214198" w:rsidP="00F34C9E">
      <w:pPr>
        <w:pStyle w:val="Heading2"/>
        <w:numPr>
          <w:ilvl w:val="0"/>
          <w:numId w:val="29"/>
        </w:numPr>
        <w:ind w:left="284" w:hanging="284"/>
      </w:pPr>
      <w:r w:rsidRPr="00A50C72">
        <w:t>To note planning applications received and considered under delegated powers:</w:t>
      </w:r>
    </w:p>
    <w:tbl>
      <w:tblPr>
        <w:tblStyle w:val="TableGrid"/>
        <w:tblW w:w="0" w:type="auto"/>
        <w:tblLook w:val="04A0" w:firstRow="1" w:lastRow="0" w:firstColumn="1" w:lastColumn="0" w:noHBand="0" w:noVBand="1"/>
      </w:tblPr>
      <w:tblGrid>
        <w:gridCol w:w="1792"/>
        <w:gridCol w:w="3584"/>
        <w:gridCol w:w="3584"/>
        <w:gridCol w:w="1792"/>
      </w:tblGrid>
      <w:tr w:rsidR="00214198" w:rsidRPr="00A50C72" w14:paraId="52A605A2" w14:textId="77777777" w:rsidTr="0087748D">
        <w:tc>
          <w:tcPr>
            <w:tcW w:w="1792" w:type="dxa"/>
          </w:tcPr>
          <w:p w14:paraId="4EC20FA2"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Reference</w:t>
            </w:r>
          </w:p>
        </w:tc>
        <w:tc>
          <w:tcPr>
            <w:tcW w:w="3584" w:type="dxa"/>
          </w:tcPr>
          <w:p w14:paraId="05DE8DA0"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Address</w:t>
            </w:r>
          </w:p>
        </w:tc>
        <w:tc>
          <w:tcPr>
            <w:tcW w:w="3584" w:type="dxa"/>
          </w:tcPr>
          <w:p w14:paraId="45EBE973"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Description</w:t>
            </w:r>
          </w:p>
        </w:tc>
        <w:tc>
          <w:tcPr>
            <w:tcW w:w="1792" w:type="dxa"/>
          </w:tcPr>
          <w:p w14:paraId="0667AEB5" w14:textId="5D326800"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NLPC Comments</w:t>
            </w:r>
          </w:p>
        </w:tc>
      </w:tr>
      <w:tr w:rsidR="00214198" w:rsidRPr="00A50C72" w14:paraId="7DC74930" w14:textId="77777777" w:rsidTr="0087748D">
        <w:trPr>
          <w:trHeight w:val="425"/>
        </w:trPr>
        <w:tc>
          <w:tcPr>
            <w:tcW w:w="1792" w:type="dxa"/>
          </w:tcPr>
          <w:p w14:paraId="4632F450" w14:textId="3A55C911" w:rsidR="00214198" w:rsidRPr="00A50C72" w:rsidRDefault="00B364B1" w:rsidP="0087748D">
            <w:pPr>
              <w:rPr>
                <w:rFonts w:asciiTheme="minorHAnsi" w:hAnsiTheme="minorHAnsi"/>
                <w:sz w:val="22"/>
                <w:szCs w:val="22"/>
              </w:rPr>
            </w:pPr>
            <w:r w:rsidRPr="00A50C72">
              <w:rPr>
                <w:rFonts w:asciiTheme="minorHAnsi" w:hAnsiTheme="minorHAnsi"/>
                <w:sz w:val="22"/>
                <w:szCs w:val="22"/>
              </w:rPr>
              <w:t>-</w:t>
            </w:r>
          </w:p>
        </w:tc>
        <w:tc>
          <w:tcPr>
            <w:tcW w:w="3584" w:type="dxa"/>
          </w:tcPr>
          <w:p w14:paraId="2BD38073" w14:textId="77777777" w:rsidR="00214198" w:rsidRPr="00A50C72" w:rsidRDefault="00214198" w:rsidP="0087748D">
            <w:pPr>
              <w:rPr>
                <w:rFonts w:asciiTheme="minorHAnsi" w:hAnsiTheme="minorHAnsi"/>
                <w:sz w:val="22"/>
                <w:szCs w:val="22"/>
              </w:rPr>
            </w:pPr>
          </w:p>
        </w:tc>
        <w:tc>
          <w:tcPr>
            <w:tcW w:w="3584" w:type="dxa"/>
          </w:tcPr>
          <w:p w14:paraId="6BF37804" w14:textId="77777777" w:rsidR="00214198" w:rsidRPr="00A50C72" w:rsidRDefault="00214198" w:rsidP="0087748D">
            <w:pPr>
              <w:rPr>
                <w:rFonts w:asciiTheme="minorHAnsi" w:hAnsiTheme="minorHAnsi"/>
                <w:sz w:val="22"/>
                <w:szCs w:val="22"/>
              </w:rPr>
            </w:pPr>
          </w:p>
        </w:tc>
        <w:tc>
          <w:tcPr>
            <w:tcW w:w="1792" w:type="dxa"/>
          </w:tcPr>
          <w:p w14:paraId="76503327" w14:textId="77777777" w:rsidR="00214198" w:rsidRPr="00A50C72" w:rsidRDefault="00214198" w:rsidP="0087748D">
            <w:pPr>
              <w:rPr>
                <w:rFonts w:asciiTheme="minorHAnsi" w:hAnsiTheme="minorHAnsi"/>
                <w:sz w:val="22"/>
                <w:szCs w:val="22"/>
              </w:rPr>
            </w:pPr>
          </w:p>
        </w:tc>
      </w:tr>
    </w:tbl>
    <w:p w14:paraId="748AE347" w14:textId="7C01347B" w:rsidR="00E46BE1" w:rsidRPr="00A50C72" w:rsidRDefault="00E46BE1" w:rsidP="00E46BE1"/>
    <w:p w14:paraId="54529555" w14:textId="19C8F820" w:rsidR="00214198" w:rsidRPr="00A50C72" w:rsidRDefault="00214198" w:rsidP="00F34C9E">
      <w:pPr>
        <w:pStyle w:val="Heading2"/>
        <w:numPr>
          <w:ilvl w:val="0"/>
          <w:numId w:val="29"/>
        </w:numPr>
        <w:ind w:left="284" w:hanging="284"/>
      </w:pPr>
      <w:r w:rsidRPr="00A50C72">
        <w:t>To note planning application decisions:</w:t>
      </w:r>
    </w:p>
    <w:tbl>
      <w:tblPr>
        <w:tblStyle w:val="TableGrid"/>
        <w:tblW w:w="0" w:type="auto"/>
        <w:tblLook w:val="04A0" w:firstRow="1" w:lastRow="0" w:firstColumn="1" w:lastColumn="0" w:noHBand="0" w:noVBand="1"/>
      </w:tblPr>
      <w:tblGrid>
        <w:gridCol w:w="1792"/>
        <w:gridCol w:w="3584"/>
        <w:gridCol w:w="3584"/>
        <w:gridCol w:w="1792"/>
      </w:tblGrid>
      <w:tr w:rsidR="00214198" w:rsidRPr="00A50C72" w14:paraId="63EE1FED" w14:textId="77777777" w:rsidTr="0087748D">
        <w:tc>
          <w:tcPr>
            <w:tcW w:w="1792" w:type="dxa"/>
          </w:tcPr>
          <w:p w14:paraId="196FE9EC"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Reference</w:t>
            </w:r>
          </w:p>
        </w:tc>
        <w:tc>
          <w:tcPr>
            <w:tcW w:w="3584" w:type="dxa"/>
          </w:tcPr>
          <w:p w14:paraId="756DB828" w14:textId="316D7ADB"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Address</w:t>
            </w:r>
          </w:p>
        </w:tc>
        <w:tc>
          <w:tcPr>
            <w:tcW w:w="3584" w:type="dxa"/>
          </w:tcPr>
          <w:p w14:paraId="0D3EC3EE"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Description</w:t>
            </w:r>
          </w:p>
        </w:tc>
        <w:tc>
          <w:tcPr>
            <w:tcW w:w="1792" w:type="dxa"/>
          </w:tcPr>
          <w:p w14:paraId="3BEF3C6E"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Decision</w:t>
            </w:r>
          </w:p>
        </w:tc>
      </w:tr>
      <w:tr w:rsidR="00A7753C" w:rsidRPr="00A50C72" w14:paraId="35FD4348" w14:textId="77777777" w:rsidTr="0087748D">
        <w:trPr>
          <w:trHeight w:val="425"/>
        </w:trPr>
        <w:tc>
          <w:tcPr>
            <w:tcW w:w="1792" w:type="dxa"/>
          </w:tcPr>
          <w:p w14:paraId="37F97768" w14:textId="77777777" w:rsidR="00A7753C" w:rsidRPr="00A50C72" w:rsidRDefault="009C632D" w:rsidP="00A7753C">
            <w:pPr>
              <w:rPr>
                <w:rFonts w:asciiTheme="minorHAnsi" w:hAnsiTheme="minorHAnsi"/>
                <w:sz w:val="22"/>
                <w:szCs w:val="22"/>
              </w:rPr>
            </w:pPr>
            <w:r w:rsidRPr="00A50C72">
              <w:rPr>
                <w:rFonts w:asciiTheme="minorHAnsi" w:hAnsiTheme="minorHAnsi"/>
                <w:sz w:val="22"/>
                <w:szCs w:val="22"/>
              </w:rPr>
              <w:t>22/00471/COUQ</w:t>
            </w:r>
          </w:p>
          <w:p w14:paraId="414BAA61" w14:textId="15A0E10D" w:rsidR="009C632D" w:rsidRPr="00A50C72" w:rsidRDefault="009C632D" w:rsidP="00A7753C">
            <w:pPr>
              <w:rPr>
                <w:rFonts w:asciiTheme="minorHAnsi" w:hAnsiTheme="minorHAnsi"/>
                <w:i/>
                <w:iCs/>
                <w:sz w:val="22"/>
                <w:szCs w:val="22"/>
              </w:rPr>
            </w:pPr>
            <w:r w:rsidRPr="00A50C72">
              <w:rPr>
                <w:rFonts w:asciiTheme="minorHAnsi" w:hAnsiTheme="minorHAnsi"/>
                <w:i/>
                <w:iCs/>
                <w:sz w:val="20"/>
                <w:szCs w:val="20"/>
              </w:rPr>
              <w:t>(Stratford District)</w:t>
            </w:r>
          </w:p>
        </w:tc>
        <w:tc>
          <w:tcPr>
            <w:tcW w:w="3584" w:type="dxa"/>
          </w:tcPr>
          <w:p w14:paraId="0ED41891" w14:textId="34DCFDDC" w:rsidR="00A7753C" w:rsidRPr="00A50C72" w:rsidRDefault="009C632D" w:rsidP="00A7753C">
            <w:pPr>
              <w:rPr>
                <w:rFonts w:asciiTheme="minorHAnsi" w:hAnsiTheme="minorHAnsi"/>
                <w:sz w:val="22"/>
                <w:szCs w:val="22"/>
              </w:rPr>
            </w:pPr>
            <w:proofErr w:type="spellStart"/>
            <w:r w:rsidRPr="00A50C72">
              <w:rPr>
                <w:rFonts w:asciiTheme="minorHAnsi" w:hAnsiTheme="minorHAnsi"/>
                <w:sz w:val="22"/>
                <w:szCs w:val="22"/>
              </w:rPr>
              <w:t>Blacon</w:t>
            </w:r>
            <w:proofErr w:type="spellEnd"/>
            <w:r w:rsidRPr="00A50C72">
              <w:rPr>
                <w:rFonts w:asciiTheme="minorHAnsi" w:hAnsiTheme="minorHAnsi"/>
                <w:sz w:val="22"/>
                <w:szCs w:val="22"/>
              </w:rPr>
              <w:t xml:space="preserve"> Farm, </w:t>
            </w:r>
            <w:proofErr w:type="spellStart"/>
            <w:r w:rsidRPr="00A50C72">
              <w:rPr>
                <w:rFonts w:asciiTheme="minorHAnsi" w:hAnsiTheme="minorHAnsi"/>
                <w:sz w:val="22"/>
                <w:szCs w:val="22"/>
              </w:rPr>
              <w:t>Snitterfield</w:t>
            </w:r>
            <w:proofErr w:type="spellEnd"/>
            <w:r w:rsidRPr="00A50C72">
              <w:rPr>
                <w:rFonts w:asciiTheme="minorHAnsi" w:hAnsiTheme="minorHAnsi"/>
                <w:sz w:val="22"/>
                <w:szCs w:val="22"/>
              </w:rPr>
              <w:t xml:space="preserve"> Lane, Norton Lindsey, Warwick, CV35 8JJ</w:t>
            </w:r>
          </w:p>
        </w:tc>
        <w:tc>
          <w:tcPr>
            <w:tcW w:w="3584" w:type="dxa"/>
          </w:tcPr>
          <w:p w14:paraId="79BF3788" w14:textId="3F0621A5" w:rsidR="00A7753C" w:rsidRPr="00A50C72" w:rsidRDefault="009C632D" w:rsidP="00A7753C">
            <w:pPr>
              <w:rPr>
                <w:rFonts w:asciiTheme="minorHAnsi" w:hAnsiTheme="minorHAnsi"/>
                <w:sz w:val="20"/>
                <w:szCs w:val="20"/>
              </w:rPr>
            </w:pPr>
            <w:r w:rsidRPr="00A50C72">
              <w:rPr>
                <w:rFonts w:asciiTheme="minorHAnsi" w:hAnsiTheme="minorHAnsi"/>
                <w:sz w:val="20"/>
                <w:szCs w:val="20"/>
              </w:rPr>
              <w:t>Prior approval notification for conversion of 2no. agricultural units to 5no. dwellings and associated operational development under Class Q(a) and Class Q(b)</w:t>
            </w:r>
          </w:p>
        </w:tc>
        <w:tc>
          <w:tcPr>
            <w:tcW w:w="1792" w:type="dxa"/>
          </w:tcPr>
          <w:p w14:paraId="37C259D6" w14:textId="06238011" w:rsidR="00A7753C" w:rsidRPr="00A50C72" w:rsidRDefault="009C632D" w:rsidP="00A7753C">
            <w:pPr>
              <w:rPr>
                <w:rFonts w:asciiTheme="minorHAnsi" w:hAnsiTheme="minorHAnsi"/>
                <w:sz w:val="20"/>
                <w:szCs w:val="20"/>
              </w:rPr>
            </w:pPr>
            <w:r w:rsidRPr="00A50C72">
              <w:rPr>
                <w:rFonts w:asciiTheme="minorHAnsi" w:hAnsiTheme="minorHAnsi"/>
                <w:sz w:val="20"/>
                <w:szCs w:val="20"/>
              </w:rPr>
              <w:t>Refused</w:t>
            </w:r>
          </w:p>
        </w:tc>
      </w:tr>
    </w:tbl>
    <w:p w14:paraId="73B989C7" w14:textId="5A98C4A0" w:rsidR="00E46BE1" w:rsidRPr="00A50C72" w:rsidRDefault="00E46BE1" w:rsidP="00E46BE1"/>
    <w:p w14:paraId="47123807" w14:textId="26AE7774" w:rsidR="00214198" w:rsidRPr="00A50C72" w:rsidRDefault="00214198" w:rsidP="00F34C9E">
      <w:pPr>
        <w:pStyle w:val="Heading2"/>
        <w:numPr>
          <w:ilvl w:val="0"/>
          <w:numId w:val="29"/>
        </w:numPr>
        <w:ind w:left="284" w:hanging="284"/>
      </w:pPr>
      <w:r w:rsidRPr="00A50C72">
        <w:t xml:space="preserve">To </w:t>
      </w:r>
      <w:r w:rsidR="00800726" w:rsidRPr="00A50C72">
        <w:t>receive</w:t>
      </w:r>
      <w:r w:rsidRPr="00A50C72">
        <w:t xml:space="preserve"> updates to planning applications</w:t>
      </w:r>
      <w:r w:rsidR="00604D5C" w:rsidRPr="00A50C72">
        <w:t xml:space="preserve"> and to consider, and resolve to submit additional comments where appropriate</w:t>
      </w:r>
      <w:r w:rsidRPr="00A50C72">
        <w:t>:</w:t>
      </w:r>
    </w:p>
    <w:tbl>
      <w:tblPr>
        <w:tblStyle w:val="TableGrid"/>
        <w:tblW w:w="10768" w:type="dxa"/>
        <w:tblLook w:val="04A0" w:firstRow="1" w:lastRow="0" w:firstColumn="1" w:lastColumn="0" w:noHBand="0" w:noVBand="1"/>
      </w:tblPr>
      <w:tblGrid>
        <w:gridCol w:w="1792"/>
        <w:gridCol w:w="3969"/>
        <w:gridCol w:w="5007"/>
      </w:tblGrid>
      <w:tr w:rsidR="00800726" w:rsidRPr="00A50C72" w14:paraId="608550B9" w14:textId="77777777" w:rsidTr="00971A17">
        <w:tc>
          <w:tcPr>
            <w:tcW w:w="1792" w:type="dxa"/>
          </w:tcPr>
          <w:p w14:paraId="07960B6A" w14:textId="77777777" w:rsidR="00800726" w:rsidRPr="00A50C72" w:rsidRDefault="00800726" w:rsidP="0087748D">
            <w:pPr>
              <w:rPr>
                <w:rFonts w:asciiTheme="minorHAnsi" w:hAnsiTheme="minorHAnsi"/>
                <w:b/>
                <w:bCs/>
                <w:sz w:val="22"/>
                <w:szCs w:val="22"/>
              </w:rPr>
            </w:pPr>
            <w:r w:rsidRPr="00A50C72">
              <w:rPr>
                <w:rFonts w:asciiTheme="minorHAnsi" w:hAnsiTheme="minorHAnsi"/>
                <w:b/>
                <w:bCs/>
                <w:sz w:val="22"/>
                <w:szCs w:val="22"/>
              </w:rPr>
              <w:t>Reference</w:t>
            </w:r>
          </w:p>
        </w:tc>
        <w:tc>
          <w:tcPr>
            <w:tcW w:w="3969" w:type="dxa"/>
          </w:tcPr>
          <w:p w14:paraId="2240A552" w14:textId="77777777" w:rsidR="00800726" w:rsidRPr="00A50C72" w:rsidRDefault="00800726" w:rsidP="0087748D">
            <w:pPr>
              <w:rPr>
                <w:rFonts w:asciiTheme="minorHAnsi" w:hAnsiTheme="minorHAnsi"/>
                <w:b/>
                <w:bCs/>
                <w:sz w:val="22"/>
                <w:szCs w:val="22"/>
              </w:rPr>
            </w:pPr>
            <w:r w:rsidRPr="00A50C72">
              <w:rPr>
                <w:rFonts w:asciiTheme="minorHAnsi" w:hAnsiTheme="minorHAnsi"/>
                <w:b/>
                <w:bCs/>
                <w:sz w:val="22"/>
                <w:szCs w:val="22"/>
              </w:rPr>
              <w:t>Address</w:t>
            </w:r>
          </w:p>
        </w:tc>
        <w:tc>
          <w:tcPr>
            <w:tcW w:w="5007" w:type="dxa"/>
          </w:tcPr>
          <w:p w14:paraId="2512FD07" w14:textId="77777777" w:rsidR="00800726" w:rsidRPr="00A50C72" w:rsidRDefault="00800726" w:rsidP="0087748D">
            <w:pPr>
              <w:rPr>
                <w:rFonts w:asciiTheme="minorHAnsi" w:hAnsiTheme="minorHAnsi"/>
                <w:b/>
                <w:bCs/>
                <w:sz w:val="22"/>
                <w:szCs w:val="22"/>
              </w:rPr>
            </w:pPr>
            <w:r w:rsidRPr="00A50C72">
              <w:rPr>
                <w:rFonts w:asciiTheme="minorHAnsi" w:hAnsiTheme="minorHAnsi"/>
                <w:b/>
                <w:bCs/>
                <w:sz w:val="22"/>
                <w:szCs w:val="22"/>
              </w:rPr>
              <w:t>Description</w:t>
            </w:r>
          </w:p>
        </w:tc>
      </w:tr>
      <w:tr w:rsidR="00290566" w:rsidRPr="00A50C72" w14:paraId="0514C6D7" w14:textId="77777777" w:rsidTr="00971A17">
        <w:trPr>
          <w:trHeight w:val="425"/>
        </w:trPr>
        <w:tc>
          <w:tcPr>
            <w:tcW w:w="1792" w:type="dxa"/>
          </w:tcPr>
          <w:p w14:paraId="7576BADF" w14:textId="4D0E8C5B" w:rsidR="00290566" w:rsidRPr="00A50C72" w:rsidRDefault="006129F1" w:rsidP="00290566">
            <w:pPr>
              <w:rPr>
                <w:rFonts w:asciiTheme="minorHAnsi" w:hAnsiTheme="minorHAnsi"/>
                <w:sz w:val="20"/>
                <w:szCs w:val="20"/>
              </w:rPr>
            </w:pPr>
            <w:r w:rsidRPr="00A50C72">
              <w:rPr>
                <w:rFonts w:asciiTheme="minorHAnsi" w:hAnsiTheme="minorHAnsi"/>
                <w:sz w:val="20"/>
                <w:szCs w:val="20"/>
              </w:rPr>
              <w:t>W/19/1133</w:t>
            </w:r>
          </w:p>
        </w:tc>
        <w:tc>
          <w:tcPr>
            <w:tcW w:w="3969" w:type="dxa"/>
          </w:tcPr>
          <w:p w14:paraId="66EBEBE7" w14:textId="70389AB3" w:rsidR="00290566" w:rsidRPr="00A50C72" w:rsidRDefault="006129F1" w:rsidP="00290566">
            <w:pPr>
              <w:rPr>
                <w:rFonts w:asciiTheme="minorHAnsi" w:hAnsiTheme="minorHAnsi"/>
                <w:sz w:val="20"/>
                <w:szCs w:val="20"/>
              </w:rPr>
            </w:pPr>
            <w:r w:rsidRPr="00A50C72">
              <w:rPr>
                <w:rFonts w:asciiTheme="minorHAnsi" w:hAnsiTheme="minorHAnsi"/>
                <w:sz w:val="20"/>
                <w:szCs w:val="20"/>
              </w:rPr>
              <w:t xml:space="preserve">Land at Ward Hill, Warwick Road, </w:t>
            </w:r>
            <w:proofErr w:type="spellStart"/>
            <w:r w:rsidRPr="00A50C72">
              <w:rPr>
                <w:rFonts w:asciiTheme="minorHAnsi" w:hAnsiTheme="minorHAnsi"/>
                <w:sz w:val="20"/>
                <w:szCs w:val="20"/>
              </w:rPr>
              <w:t>Littleworth</w:t>
            </w:r>
            <w:proofErr w:type="spellEnd"/>
            <w:r w:rsidRPr="00A50C72">
              <w:rPr>
                <w:rFonts w:asciiTheme="minorHAnsi" w:hAnsiTheme="minorHAnsi"/>
                <w:sz w:val="20"/>
                <w:szCs w:val="20"/>
              </w:rPr>
              <w:t>, Norton Lindsey, Warwick, CV35 8JD</w:t>
            </w:r>
          </w:p>
        </w:tc>
        <w:tc>
          <w:tcPr>
            <w:tcW w:w="5007" w:type="dxa"/>
          </w:tcPr>
          <w:p w14:paraId="03C5F688" w14:textId="02FE99CA" w:rsidR="00F31F64" w:rsidRPr="00A50C72" w:rsidRDefault="006129F1" w:rsidP="00290566">
            <w:pPr>
              <w:rPr>
                <w:rFonts w:asciiTheme="minorHAnsi" w:hAnsiTheme="minorHAnsi"/>
                <w:sz w:val="20"/>
                <w:szCs w:val="20"/>
              </w:rPr>
            </w:pPr>
            <w:r w:rsidRPr="00A50C72">
              <w:rPr>
                <w:rFonts w:asciiTheme="minorHAnsi" w:hAnsiTheme="minorHAnsi"/>
                <w:sz w:val="20"/>
                <w:szCs w:val="20"/>
              </w:rPr>
              <w:t>Hybrid planning application</w:t>
            </w:r>
          </w:p>
        </w:tc>
      </w:tr>
    </w:tbl>
    <w:p w14:paraId="31BC14C7" w14:textId="48941653" w:rsidR="00214198" w:rsidRPr="00A50C72" w:rsidRDefault="00214198" w:rsidP="00E46BE1"/>
    <w:p w14:paraId="6E0A9B78" w14:textId="1BFB5102" w:rsidR="00214198" w:rsidRPr="00A50C72" w:rsidRDefault="00214198" w:rsidP="00F34C9E">
      <w:pPr>
        <w:pStyle w:val="Heading2"/>
        <w:numPr>
          <w:ilvl w:val="0"/>
          <w:numId w:val="29"/>
        </w:numPr>
        <w:ind w:left="284" w:hanging="284"/>
      </w:pPr>
      <w:r w:rsidRPr="00A50C72">
        <w:t>Planning Appeals: to consider, and resolve to submit comments where appropriate:</w:t>
      </w:r>
    </w:p>
    <w:tbl>
      <w:tblPr>
        <w:tblStyle w:val="TableGrid"/>
        <w:tblW w:w="0" w:type="auto"/>
        <w:tblLook w:val="04A0" w:firstRow="1" w:lastRow="0" w:firstColumn="1" w:lastColumn="0" w:noHBand="0" w:noVBand="1"/>
      </w:tblPr>
      <w:tblGrid>
        <w:gridCol w:w="1792"/>
        <w:gridCol w:w="3584"/>
        <w:gridCol w:w="3584"/>
        <w:gridCol w:w="1792"/>
      </w:tblGrid>
      <w:tr w:rsidR="00214198" w:rsidRPr="00A50C72" w14:paraId="1ADF2727" w14:textId="77777777" w:rsidTr="0087748D">
        <w:tc>
          <w:tcPr>
            <w:tcW w:w="1792" w:type="dxa"/>
          </w:tcPr>
          <w:p w14:paraId="6D409390"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Reference</w:t>
            </w:r>
          </w:p>
        </w:tc>
        <w:tc>
          <w:tcPr>
            <w:tcW w:w="3584" w:type="dxa"/>
          </w:tcPr>
          <w:p w14:paraId="6169EA81"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Address</w:t>
            </w:r>
          </w:p>
        </w:tc>
        <w:tc>
          <w:tcPr>
            <w:tcW w:w="3584" w:type="dxa"/>
          </w:tcPr>
          <w:p w14:paraId="375645FC"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Description</w:t>
            </w:r>
          </w:p>
        </w:tc>
        <w:tc>
          <w:tcPr>
            <w:tcW w:w="1792" w:type="dxa"/>
          </w:tcPr>
          <w:p w14:paraId="03C79657"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Deadline</w:t>
            </w:r>
          </w:p>
        </w:tc>
      </w:tr>
      <w:tr w:rsidR="00214198" w:rsidRPr="00A50C72" w14:paraId="5EB3F839" w14:textId="77777777" w:rsidTr="0087748D">
        <w:trPr>
          <w:trHeight w:val="425"/>
        </w:trPr>
        <w:tc>
          <w:tcPr>
            <w:tcW w:w="1792" w:type="dxa"/>
          </w:tcPr>
          <w:p w14:paraId="7DEDC8B3" w14:textId="7FA83460" w:rsidR="00214198" w:rsidRPr="00A50C72" w:rsidRDefault="00B364B1" w:rsidP="0087748D">
            <w:pPr>
              <w:rPr>
                <w:rFonts w:asciiTheme="minorHAnsi" w:hAnsiTheme="minorHAnsi"/>
                <w:sz w:val="22"/>
                <w:szCs w:val="22"/>
              </w:rPr>
            </w:pPr>
            <w:r w:rsidRPr="00A50C72">
              <w:rPr>
                <w:rFonts w:asciiTheme="minorHAnsi" w:hAnsiTheme="minorHAnsi"/>
                <w:sz w:val="22"/>
                <w:szCs w:val="22"/>
              </w:rPr>
              <w:t>-</w:t>
            </w:r>
          </w:p>
        </w:tc>
        <w:tc>
          <w:tcPr>
            <w:tcW w:w="3584" w:type="dxa"/>
          </w:tcPr>
          <w:p w14:paraId="26396A73" w14:textId="77777777" w:rsidR="00214198" w:rsidRPr="00A50C72" w:rsidRDefault="00214198" w:rsidP="0087748D">
            <w:pPr>
              <w:rPr>
                <w:rFonts w:asciiTheme="minorHAnsi" w:hAnsiTheme="minorHAnsi"/>
                <w:sz w:val="22"/>
                <w:szCs w:val="22"/>
              </w:rPr>
            </w:pPr>
          </w:p>
        </w:tc>
        <w:tc>
          <w:tcPr>
            <w:tcW w:w="3584" w:type="dxa"/>
          </w:tcPr>
          <w:p w14:paraId="03B57527" w14:textId="77777777" w:rsidR="00214198" w:rsidRPr="00A50C72" w:rsidRDefault="00214198" w:rsidP="0087748D">
            <w:pPr>
              <w:rPr>
                <w:rFonts w:asciiTheme="minorHAnsi" w:hAnsiTheme="minorHAnsi"/>
                <w:sz w:val="22"/>
                <w:szCs w:val="22"/>
              </w:rPr>
            </w:pPr>
          </w:p>
        </w:tc>
        <w:tc>
          <w:tcPr>
            <w:tcW w:w="1792" w:type="dxa"/>
          </w:tcPr>
          <w:p w14:paraId="635C158F" w14:textId="77777777" w:rsidR="00214198" w:rsidRPr="00A50C72" w:rsidRDefault="00214198" w:rsidP="0087748D">
            <w:pPr>
              <w:rPr>
                <w:rFonts w:asciiTheme="minorHAnsi" w:hAnsiTheme="minorHAnsi"/>
                <w:sz w:val="22"/>
                <w:szCs w:val="22"/>
              </w:rPr>
            </w:pPr>
          </w:p>
        </w:tc>
      </w:tr>
    </w:tbl>
    <w:p w14:paraId="74295567" w14:textId="70BE35CB" w:rsidR="00214198" w:rsidRPr="00A50C72" w:rsidRDefault="00214198" w:rsidP="00E46BE1"/>
    <w:p w14:paraId="64D4C24E" w14:textId="5384E0AB" w:rsidR="00214198" w:rsidRPr="00A50C72" w:rsidRDefault="00214198" w:rsidP="00F34C9E">
      <w:pPr>
        <w:pStyle w:val="Heading2"/>
        <w:numPr>
          <w:ilvl w:val="0"/>
          <w:numId w:val="29"/>
        </w:numPr>
        <w:ind w:left="284" w:hanging="284"/>
      </w:pPr>
      <w:r w:rsidRPr="00A50C72">
        <w:lastRenderedPageBreak/>
        <w:t>To note Planning Appeal Decisions received:</w:t>
      </w:r>
    </w:p>
    <w:tbl>
      <w:tblPr>
        <w:tblStyle w:val="TableGrid"/>
        <w:tblW w:w="0" w:type="auto"/>
        <w:tblLook w:val="04A0" w:firstRow="1" w:lastRow="0" w:firstColumn="1" w:lastColumn="0" w:noHBand="0" w:noVBand="1"/>
      </w:tblPr>
      <w:tblGrid>
        <w:gridCol w:w="1792"/>
        <w:gridCol w:w="3584"/>
        <w:gridCol w:w="3584"/>
        <w:gridCol w:w="1792"/>
      </w:tblGrid>
      <w:tr w:rsidR="00214198" w:rsidRPr="00A50C72" w14:paraId="6FDE48FA" w14:textId="77777777" w:rsidTr="0087748D">
        <w:tc>
          <w:tcPr>
            <w:tcW w:w="1792" w:type="dxa"/>
          </w:tcPr>
          <w:p w14:paraId="195A637D"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Reference</w:t>
            </w:r>
          </w:p>
        </w:tc>
        <w:tc>
          <w:tcPr>
            <w:tcW w:w="3584" w:type="dxa"/>
          </w:tcPr>
          <w:p w14:paraId="3BA774A6"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Address</w:t>
            </w:r>
          </w:p>
        </w:tc>
        <w:tc>
          <w:tcPr>
            <w:tcW w:w="3584" w:type="dxa"/>
          </w:tcPr>
          <w:p w14:paraId="2232CDA9" w14:textId="77777777"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Description</w:t>
            </w:r>
          </w:p>
        </w:tc>
        <w:tc>
          <w:tcPr>
            <w:tcW w:w="1792" w:type="dxa"/>
          </w:tcPr>
          <w:p w14:paraId="12089F91" w14:textId="335B3CAB" w:rsidR="00214198" w:rsidRPr="00A50C72" w:rsidRDefault="00214198" w:rsidP="0087748D">
            <w:pPr>
              <w:rPr>
                <w:rFonts w:asciiTheme="minorHAnsi" w:hAnsiTheme="minorHAnsi"/>
                <w:b/>
                <w:bCs/>
                <w:sz w:val="22"/>
                <w:szCs w:val="22"/>
              </w:rPr>
            </w:pPr>
            <w:r w:rsidRPr="00A50C72">
              <w:rPr>
                <w:rFonts w:asciiTheme="minorHAnsi" w:hAnsiTheme="minorHAnsi"/>
                <w:b/>
                <w:bCs/>
                <w:sz w:val="22"/>
                <w:szCs w:val="22"/>
              </w:rPr>
              <w:t>Decision</w:t>
            </w:r>
          </w:p>
        </w:tc>
      </w:tr>
      <w:tr w:rsidR="00214198" w:rsidRPr="00A50C72" w14:paraId="58B1365B" w14:textId="77777777" w:rsidTr="0087748D">
        <w:trPr>
          <w:trHeight w:val="425"/>
        </w:trPr>
        <w:tc>
          <w:tcPr>
            <w:tcW w:w="1792" w:type="dxa"/>
          </w:tcPr>
          <w:p w14:paraId="3DA28DB7" w14:textId="72EE32B2" w:rsidR="00214198" w:rsidRPr="00A50C72" w:rsidRDefault="00B364B1" w:rsidP="0087748D">
            <w:pPr>
              <w:rPr>
                <w:rFonts w:asciiTheme="minorHAnsi" w:hAnsiTheme="minorHAnsi"/>
                <w:sz w:val="22"/>
                <w:szCs w:val="22"/>
              </w:rPr>
            </w:pPr>
            <w:r w:rsidRPr="00A50C72">
              <w:rPr>
                <w:rFonts w:asciiTheme="minorHAnsi" w:hAnsiTheme="minorHAnsi"/>
                <w:sz w:val="22"/>
                <w:szCs w:val="22"/>
              </w:rPr>
              <w:t>-</w:t>
            </w:r>
          </w:p>
        </w:tc>
        <w:tc>
          <w:tcPr>
            <w:tcW w:w="3584" w:type="dxa"/>
          </w:tcPr>
          <w:p w14:paraId="202378BA" w14:textId="77777777" w:rsidR="00214198" w:rsidRPr="00A50C72" w:rsidRDefault="00214198" w:rsidP="0087748D">
            <w:pPr>
              <w:rPr>
                <w:rFonts w:asciiTheme="minorHAnsi" w:hAnsiTheme="minorHAnsi"/>
                <w:sz w:val="22"/>
                <w:szCs w:val="22"/>
              </w:rPr>
            </w:pPr>
          </w:p>
        </w:tc>
        <w:tc>
          <w:tcPr>
            <w:tcW w:w="3584" w:type="dxa"/>
          </w:tcPr>
          <w:p w14:paraId="0BDB49D8" w14:textId="77777777" w:rsidR="00214198" w:rsidRPr="00A50C72" w:rsidRDefault="00214198" w:rsidP="0087748D">
            <w:pPr>
              <w:rPr>
                <w:rFonts w:asciiTheme="minorHAnsi" w:hAnsiTheme="minorHAnsi"/>
                <w:sz w:val="22"/>
                <w:szCs w:val="22"/>
              </w:rPr>
            </w:pPr>
          </w:p>
        </w:tc>
        <w:tc>
          <w:tcPr>
            <w:tcW w:w="1792" w:type="dxa"/>
          </w:tcPr>
          <w:p w14:paraId="76ACA7E0" w14:textId="77777777" w:rsidR="00214198" w:rsidRPr="00A50C72" w:rsidRDefault="00214198" w:rsidP="0087748D">
            <w:pPr>
              <w:rPr>
                <w:rFonts w:asciiTheme="minorHAnsi" w:hAnsiTheme="minorHAnsi"/>
                <w:sz w:val="22"/>
                <w:szCs w:val="22"/>
              </w:rPr>
            </w:pPr>
          </w:p>
        </w:tc>
      </w:tr>
    </w:tbl>
    <w:p w14:paraId="4C22A3CF" w14:textId="67F307CD" w:rsidR="00214198" w:rsidRPr="00A50C72" w:rsidRDefault="00214198" w:rsidP="00E46BE1"/>
    <w:p w14:paraId="717F27E0" w14:textId="5EAD43D2" w:rsidR="00214198" w:rsidRPr="00A50C72" w:rsidRDefault="00214198" w:rsidP="00F34C9E">
      <w:pPr>
        <w:pStyle w:val="Heading2"/>
        <w:numPr>
          <w:ilvl w:val="0"/>
          <w:numId w:val="29"/>
        </w:numPr>
        <w:ind w:left="284" w:hanging="284"/>
      </w:pPr>
      <w:r w:rsidRPr="00A50C72">
        <w:t>To consider planning policies where</w:t>
      </w:r>
      <w:r w:rsidR="00F4325A" w:rsidRPr="00A50C72">
        <w:t xml:space="preserve"> appropriate</w:t>
      </w:r>
    </w:p>
    <w:p w14:paraId="3E284472" w14:textId="77777777" w:rsidR="00F4325A" w:rsidRPr="00A50C72" w:rsidRDefault="00F4325A" w:rsidP="00F4325A"/>
    <w:p w14:paraId="7F09F613" w14:textId="3ABBD65F" w:rsidR="00F4325A" w:rsidRPr="00A50C72" w:rsidRDefault="00F4325A" w:rsidP="00F34C9E">
      <w:pPr>
        <w:pStyle w:val="Heading2"/>
        <w:numPr>
          <w:ilvl w:val="0"/>
          <w:numId w:val="29"/>
        </w:numPr>
        <w:ind w:left="284" w:hanging="284"/>
      </w:pPr>
      <w:r w:rsidRPr="00A50C72">
        <w:t>To discuss matters of concern regarding building works within Norton Lindsey (parish or village)</w:t>
      </w:r>
    </w:p>
    <w:p w14:paraId="76BEF357" w14:textId="77777777" w:rsidR="00214198" w:rsidRPr="00A8388C" w:rsidRDefault="00214198" w:rsidP="00E46BE1"/>
    <w:sectPr w:rsidR="00214198" w:rsidRPr="00A8388C" w:rsidSect="006B4A98">
      <w:pgSz w:w="11906" w:h="16838"/>
      <w:pgMar w:top="720" w:right="42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EF19" w14:textId="77777777" w:rsidR="00462E38" w:rsidRDefault="00462E38" w:rsidP="009472C5">
      <w:r>
        <w:separator/>
      </w:r>
    </w:p>
  </w:endnote>
  <w:endnote w:type="continuationSeparator" w:id="0">
    <w:p w14:paraId="76031DDE" w14:textId="77777777" w:rsidR="00462E38" w:rsidRDefault="00462E38" w:rsidP="0094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C557" w14:textId="7805D445" w:rsidR="0087748D" w:rsidRPr="00A43D87" w:rsidRDefault="0087748D" w:rsidP="00727BBF">
    <w:pPr>
      <w:pStyle w:val="Footer"/>
      <w:tabs>
        <w:tab w:val="clear" w:pos="4513"/>
        <w:tab w:val="clear" w:pos="9026"/>
        <w:tab w:val="right" w:pos="10490"/>
      </w:tabs>
      <w:rPr>
        <w:rFonts w:ascii="Calibri" w:hAnsi="Calibri" w:cs="Calibri"/>
        <w:sz w:val="16"/>
        <w:szCs w:val="16"/>
      </w:rPr>
    </w:pPr>
    <w:r w:rsidRPr="00A43D87">
      <w:rPr>
        <w:rFonts w:ascii="Calibri" w:hAnsi="Calibri" w:cs="Calibri"/>
        <w:sz w:val="16"/>
        <w:szCs w:val="16"/>
      </w:rPr>
      <w:t xml:space="preserve">NLPC Summons and Agenda Ordinary Meeting </w:t>
    </w:r>
    <w:r w:rsidR="00FE501C">
      <w:rPr>
        <w:rFonts w:ascii="Calibri" w:hAnsi="Calibri" w:cs="Calibri"/>
        <w:sz w:val="16"/>
        <w:szCs w:val="16"/>
      </w:rPr>
      <w:t>24.05.22</w:t>
    </w:r>
    <w:r w:rsidRPr="00A43D87">
      <w:rPr>
        <w:rFonts w:ascii="Calibri" w:hAnsi="Calibri" w:cs="Calibri"/>
        <w:sz w:val="16"/>
        <w:szCs w:val="16"/>
      </w:rPr>
      <w:tab/>
      <w:t xml:space="preserve">Page </w:t>
    </w:r>
    <w:r w:rsidRPr="00A43D87">
      <w:rPr>
        <w:rFonts w:ascii="Calibri" w:hAnsi="Calibri" w:cs="Calibri"/>
        <w:bCs/>
        <w:sz w:val="16"/>
        <w:szCs w:val="16"/>
      </w:rPr>
      <w:fldChar w:fldCharType="begin"/>
    </w:r>
    <w:r w:rsidRPr="00A43D87">
      <w:rPr>
        <w:rFonts w:ascii="Calibri" w:hAnsi="Calibri" w:cs="Calibri"/>
        <w:bCs/>
        <w:sz w:val="16"/>
        <w:szCs w:val="16"/>
      </w:rPr>
      <w:instrText xml:space="preserve"> PAGE  \* Arabic  \* MERGEFORMAT </w:instrText>
    </w:r>
    <w:r w:rsidRPr="00A43D87">
      <w:rPr>
        <w:rFonts w:ascii="Calibri" w:hAnsi="Calibri" w:cs="Calibri"/>
        <w:bCs/>
        <w:sz w:val="16"/>
        <w:szCs w:val="16"/>
      </w:rPr>
      <w:fldChar w:fldCharType="separate"/>
    </w:r>
    <w:r>
      <w:rPr>
        <w:rFonts w:ascii="Calibri" w:hAnsi="Calibri" w:cs="Calibri"/>
        <w:bCs/>
        <w:noProof/>
        <w:sz w:val="16"/>
        <w:szCs w:val="16"/>
      </w:rPr>
      <w:t>1</w:t>
    </w:r>
    <w:r w:rsidRPr="00A43D87">
      <w:rPr>
        <w:rFonts w:ascii="Calibri" w:hAnsi="Calibri" w:cs="Calibri"/>
        <w:bCs/>
        <w:sz w:val="16"/>
        <w:szCs w:val="16"/>
      </w:rPr>
      <w:fldChar w:fldCharType="end"/>
    </w:r>
    <w:r w:rsidRPr="00A43D87">
      <w:rPr>
        <w:rFonts w:ascii="Calibri" w:hAnsi="Calibri" w:cs="Calibri"/>
        <w:sz w:val="16"/>
        <w:szCs w:val="16"/>
      </w:rPr>
      <w:t xml:space="preserve"> of </w:t>
    </w:r>
    <w:r w:rsidRPr="00A43D87">
      <w:rPr>
        <w:rFonts w:ascii="Calibri" w:hAnsi="Calibri" w:cs="Calibri"/>
        <w:bCs/>
        <w:sz w:val="16"/>
        <w:szCs w:val="16"/>
      </w:rPr>
      <w:fldChar w:fldCharType="begin"/>
    </w:r>
    <w:r w:rsidRPr="00A43D87">
      <w:rPr>
        <w:rFonts w:ascii="Calibri" w:hAnsi="Calibri" w:cs="Calibri"/>
        <w:bCs/>
        <w:sz w:val="16"/>
        <w:szCs w:val="16"/>
      </w:rPr>
      <w:instrText xml:space="preserve"> NUMPAGES  \* Arabic  \* MERGEFORMAT </w:instrText>
    </w:r>
    <w:r w:rsidRPr="00A43D87">
      <w:rPr>
        <w:rFonts w:ascii="Calibri" w:hAnsi="Calibri" w:cs="Calibri"/>
        <w:bCs/>
        <w:sz w:val="16"/>
        <w:szCs w:val="16"/>
      </w:rPr>
      <w:fldChar w:fldCharType="separate"/>
    </w:r>
    <w:r>
      <w:rPr>
        <w:rFonts w:ascii="Calibri" w:hAnsi="Calibri" w:cs="Calibri"/>
        <w:bCs/>
        <w:noProof/>
        <w:sz w:val="16"/>
        <w:szCs w:val="16"/>
      </w:rPr>
      <w:t>2</w:t>
    </w:r>
    <w:r w:rsidRPr="00A43D87">
      <w:rPr>
        <w:rFonts w:ascii="Calibri" w:hAnsi="Calibri" w:cs="Calibr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CBA9" w14:textId="77777777" w:rsidR="00462E38" w:rsidRDefault="00462E38" w:rsidP="009472C5">
      <w:r>
        <w:separator/>
      </w:r>
    </w:p>
  </w:footnote>
  <w:footnote w:type="continuationSeparator" w:id="0">
    <w:p w14:paraId="254BD307" w14:textId="77777777" w:rsidR="00462E38" w:rsidRDefault="00462E38" w:rsidP="00947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A98"/>
    <w:multiLevelType w:val="hybridMultilevel"/>
    <w:tmpl w:val="48B6F35A"/>
    <w:lvl w:ilvl="0" w:tplc="893A1BDA">
      <w:start w:val="1"/>
      <w:numFmt w:val="decimal"/>
      <w:lvlText w:val="%1."/>
      <w:lvlJc w:val="left"/>
      <w:pPr>
        <w:ind w:left="180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DD74D9"/>
    <w:multiLevelType w:val="hybridMultilevel"/>
    <w:tmpl w:val="E7A89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94579"/>
    <w:multiLevelType w:val="multilevel"/>
    <w:tmpl w:val="711A4CE6"/>
    <w:lvl w:ilvl="0">
      <w:start w:val="6"/>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 w15:restartNumberingAfterBreak="0">
    <w:nsid w:val="038657BE"/>
    <w:multiLevelType w:val="hybridMultilevel"/>
    <w:tmpl w:val="B718A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14F74"/>
    <w:multiLevelType w:val="hybridMultilevel"/>
    <w:tmpl w:val="4EC431F8"/>
    <w:lvl w:ilvl="0" w:tplc="47A26D72">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5" w15:restartNumberingAfterBreak="0">
    <w:nsid w:val="06E36AC4"/>
    <w:multiLevelType w:val="multilevel"/>
    <w:tmpl w:val="07F21CE8"/>
    <w:lvl w:ilvl="0">
      <w:start w:val="1"/>
      <w:numFmt w:val="decimal"/>
      <w:lvlText w:val="%1."/>
      <w:lvlJc w:val="left"/>
      <w:pPr>
        <w:ind w:left="720" w:hanging="360"/>
      </w:pPr>
      <w:rPr>
        <w:rFonts w:hint="default"/>
      </w:rPr>
    </w:lvl>
    <w:lvl w:ilvl="1">
      <w:start w:val="1"/>
      <w:numFmt w:val="decimal"/>
      <w:isLgl/>
      <w:lvlText w:val="%2."/>
      <w:lvlJc w:val="left"/>
      <w:pPr>
        <w:ind w:left="1095" w:hanging="375"/>
      </w:pPr>
      <w:rPr>
        <w:rFonts w:ascii="Calibri" w:eastAsia="Times New Roman" w:hAnsi="Calibri"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E922F74"/>
    <w:multiLevelType w:val="multilevel"/>
    <w:tmpl w:val="07F21CE8"/>
    <w:lvl w:ilvl="0">
      <w:start w:val="1"/>
      <w:numFmt w:val="decimal"/>
      <w:lvlText w:val="%1."/>
      <w:lvlJc w:val="left"/>
      <w:pPr>
        <w:ind w:left="720" w:hanging="360"/>
      </w:pPr>
      <w:rPr>
        <w:rFonts w:hint="default"/>
      </w:rPr>
    </w:lvl>
    <w:lvl w:ilvl="1">
      <w:start w:val="1"/>
      <w:numFmt w:val="decimal"/>
      <w:isLgl/>
      <w:lvlText w:val="%2."/>
      <w:lvlJc w:val="left"/>
      <w:pPr>
        <w:ind w:left="1095" w:hanging="375"/>
      </w:pPr>
      <w:rPr>
        <w:rFonts w:ascii="Calibri" w:eastAsia="Times New Roman" w:hAnsi="Calibri"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EDB1CA6"/>
    <w:multiLevelType w:val="hybridMultilevel"/>
    <w:tmpl w:val="A0E4C6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1202DDC"/>
    <w:multiLevelType w:val="multilevel"/>
    <w:tmpl w:val="07F21CE8"/>
    <w:lvl w:ilvl="0">
      <w:start w:val="1"/>
      <w:numFmt w:val="decimal"/>
      <w:lvlText w:val="%1."/>
      <w:lvlJc w:val="left"/>
      <w:pPr>
        <w:ind w:left="720" w:hanging="360"/>
      </w:pPr>
      <w:rPr>
        <w:rFonts w:hint="default"/>
      </w:rPr>
    </w:lvl>
    <w:lvl w:ilvl="1">
      <w:start w:val="1"/>
      <w:numFmt w:val="decimal"/>
      <w:isLgl/>
      <w:lvlText w:val="%2."/>
      <w:lvlJc w:val="left"/>
      <w:pPr>
        <w:ind w:left="1095" w:hanging="375"/>
      </w:pPr>
      <w:rPr>
        <w:rFonts w:ascii="Calibri" w:eastAsia="Times New Roman" w:hAnsi="Calibri"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3014D33"/>
    <w:multiLevelType w:val="hybridMultilevel"/>
    <w:tmpl w:val="FEAC8F2E"/>
    <w:lvl w:ilvl="0" w:tplc="584AAA48">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0" w15:restartNumberingAfterBreak="0">
    <w:nsid w:val="19296E08"/>
    <w:multiLevelType w:val="hybridMultilevel"/>
    <w:tmpl w:val="CC64B8BE"/>
    <w:lvl w:ilvl="0" w:tplc="2A123F04">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17FB4"/>
    <w:multiLevelType w:val="hybridMultilevel"/>
    <w:tmpl w:val="6520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970E4"/>
    <w:multiLevelType w:val="multilevel"/>
    <w:tmpl w:val="07F21CE8"/>
    <w:lvl w:ilvl="0">
      <w:start w:val="1"/>
      <w:numFmt w:val="decimal"/>
      <w:lvlText w:val="%1."/>
      <w:lvlJc w:val="left"/>
      <w:pPr>
        <w:ind w:left="720" w:hanging="360"/>
      </w:pPr>
      <w:rPr>
        <w:rFonts w:hint="default"/>
      </w:rPr>
    </w:lvl>
    <w:lvl w:ilvl="1">
      <w:start w:val="1"/>
      <w:numFmt w:val="decimal"/>
      <w:isLgl/>
      <w:lvlText w:val="%2."/>
      <w:lvlJc w:val="left"/>
      <w:pPr>
        <w:ind w:left="1095" w:hanging="375"/>
      </w:pPr>
      <w:rPr>
        <w:rFonts w:ascii="Calibri" w:eastAsia="Times New Roman" w:hAnsi="Calibri"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4E4707F"/>
    <w:multiLevelType w:val="hybridMultilevel"/>
    <w:tmpl w:val="DF58F128"/>
    <w:lvl w:ilvl="0" w:tplc="472A68DC">
      <w:start w:val="1"/>
      <w:numFmt w:val="decimal"/>
      <w:lvlText w:val="%1."/>
      <w:lvlJc w:val="left"/>
      <w:pPr>
        <w:ind w:left="1800" w:hanging="360"/>
      </w:pPr>
      <w:rPr>
        <w:rFonts w:asciiTheme="minorHAnsi" w:hAnsiTheme="minorHAnsi" w:cstheme="minorHAnsi"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0BD05CE"/>
    <w:multiLevelType w:val="hybridMultilevel"/>
    <w:tmpl w:val="08A03D38"/>
    <w:lvl w:ilvl="0" w:tplc="EBFE0DEE">
      <w:start w:val="1"/>
      <w:numFmt w:val="decimal"/>
      <w:lvlText w:val="%1."/>
      <w:lvlJc w:val="left"/>
      <w:pPr>
        <w:ind w:left="1800" w:hanging="360"/>
      </w:pPr>
      <w:rPr>
        <w:rFonts w:asciiTheme="minorHAnsi" w:hAnsiTheme="minorHAnsi" w:cstheme="minorHAnsi"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7074BFB"/>
    <w:multiLevelType w:val="hybridMultilevel"/>
    <w:tmpl w:val="95902186"/>
    <w:lvl w:ilvl="0" w:tplc="FB463730">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6" w15:restartNumberingAfterBreak="0">
    <w:nsid w:val="395A62FB"/>
    <w:multiLevelType w:val="hybridMultilevel"/>
    <w:tmpl w:val="FB5A6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05049"/>
    <w:multiLevelType w:val="multilevel"/>
    <w:tmpl w:val="B0BEDCD0"/>
    <w:lvl w:ilvl="0">
      <w:start w:val="6"/>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8" w15:restartNumberingAfterBreak="0">
    <w:nsid w:val="3FBF451A"/>
    <w:multiLevelType w:val="multilevel"/>
    <w:tmpl w:val="07F21CE8"/>
    <w:lvl w:ilvl="0">
      <w:start w:val="1"/>
      <w:numFmt w:val="decimal"/>
      <w:lvlText w:val="%1."/>
      <w:lvlJc w:val="left"/>
      <w:pPr>
        <w:ind w:left="720" w:hanging="360"/>
      </w:pPr>
      <w:rPr>
        <w:rFonts w:hint="default"/>
      </w:rPr>
    </w:lvl>
    <w:lvl w:ilvl="1">
      <w:start w:val="1"/>
      <w:numFmt w:val="decimal"/>
      <w:isLgl/>
      <w:lvlText w:val="%2."/>
      <w:lvlJc w:val="left"/>
      <w:pPr>
        <w:ind w:left="1095" w:hanging="375"/>
      </w:pPr>
      <w:rPr>
        <w:rFonts w:ascii="Calibri" w:eastAsia="Times New Roman" w:hAnsi="Calibri"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0B47E3B"/>
    <w:multiLevelType w:val="hybridMultilevel"/>
    <w:tmpl w:val="A45A9738"/>
    <w:lvl w:ilvl="0" w:tplc="DBAE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9763F"/>
    <w:multiLevelType w:val="hybridMultilevel"/>
    <w:tmpl w:val="5FEEC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E52BA0"/>
    <w:multiLevelType w:val="hybridMultilevel"/>
    <w:tmpl w:val="9CF86012"/>
    <w:lvl w:ilvl="0" w:tplc="25C07C78">
      <w:start w:val="1"/>
      <w:numFmt w:val="decimal"/>
      <w:pStyle w:val="Heading3"/>
      <w:lvlText w:val="%1."/>
      <w:lvlJc w:val="left"/>
      <w:pPr>
        <w:ind w:left="1800" w:hanging="360"/>
      </w:pPr>
      <w:rPr>
        <w:rFonts w:asciiTheme="minorHAnsi" w:eastAsiaTheme="majorEastAsia" w:hAnsiTheme="minorHAnsi" w:cstheme="majorBid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53A0D54"/>
    <w:multiLevelType w:val="multilevel"/>
    <w:tmpl w:val="680E6D48"/>
    <w:lvl w:ilvl="0">
      <w:start w:val="1"/>
      <w:numFmt w:val="decimal"/>
      <w:lvlText w:val="%1."/>
      <w:lvlJc w:val="left"/>
      <w:pPr>
        <w:ind w:left="720" w:hanging="360"/>
      </w:pPr>
      <w:rPr>
        <w:rFonts w:hint="default"/>
      </w:rPr>
    </w:lvl>
    <w:lvl w:ilvl="1">
      <w:start w:val="1"/>
      <w:numFmt w:val="decimal"/>
      <w:isLgl/>
      <w:lvlText w:val="%2."/>
      <w:lvlJc w:val="left"/>
      <w:pPr>
        <w:ind w:left="1095" w:hanging="375"/>
      </w:pPr>
      <w:rPr>
        <w:rFonts w:ascii="Calibri" w:eastAsia="Times New Roman" w:hAnsi="Calibri"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AAF7350"/>
    <w:multiLevelType w:val="hybridMultilevel"/>
    <w:tmpl w:val="20ACE722"/>
    <w:lvl w:ilvl="0" w:tplc="E6DC0BA8">
      <w:start w:val="1"/>
      <w:numFmt w:val="decimal"/>
      <w:lvlText w:val="%1."/>
      <w:lvlJc w:val="left"/>
      <w:pPr>
        <w:ind w:left="1800" w:hanging="360"/>
      </w:pPr>
      <w:rPr>
        <w:rFonts w:asciiTheme="minorHAnsi" w:eastAsiaTheme="majorEastAsia" w:hAnsiTheme="minorHAnsi" w:cstheme="maj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C8958FC"/>
    <w:multiLevelType w:val="multilevel"/>
    <w:tmpl w:val="711A4CE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5" w15:restartNumberingAfterBreak="0">
    <w:nsid w:val="4CC2659D"/>
    <w:multiLevelType w:val="hybridMultilevel"/>
    <w:tmpl w:val="E3F24C72"/>
    <w:lvl w:ilvl="0" w:tplc="B4E6651C">
      <w:start w:val="1"/>
      <w:numFmt w:val="decimal"/>
      <w:lvlText w:val="%1."/>
      <w:lvlJc w:val="left"/>
      <w:pPr>
        <w:ind w:left="186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66A90"/>
    <w:multiLevelType w:val="hybridMultilevel"/>
    <w:tmpl w:val="AC7471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A35446"/>
    <w:multiLevelType w:val="multilevel"/>
    <w:tmpl w:val="07F21CE8"/>
    <w:lvl w:ilvl="0">
      <w:start w:val="1"/>
      <w:numFmt w:val="decimal"/>
      <w:lvlText w:val="%1."/>
      <w:lvlJc w:val="left"/>
      <w:pPr>
        <w:ind w:left="720" w:hanging="360"/>
      </w:pPr>
      <w:rPr>
        <w:rFonts w:hint="default"/>
      </w:rPr>
    </w:lvl>
    <w:lvl w:ilvl="1">
      <w:start w:val="1"/>
      <w:numFmt w:val="decimal"/>
      <w:isLgl/>
      <w:lvlText w:val="%2."/>
      <w:lvlJc w:val="left"/>
      <w:pPr>
        <w:ind w:left="1095" w:hanging="375"/>
      </w:pPr>
      <w:rPr>
        <w:rFonts w:ascii="Calibri" w:eastAsia="Times New Roman" w:hAnsi="Calibri"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18942EE"/>
    <w:multiLevelType w:val="multilevel"/>
    <w:tmpl w:val="DB1A1D24"/>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9" w15:restartNumberingAfterBreak="0">
    <w:nsid w:val="53617440"/>
    <w:multiLevelType w:val="hybridMultilevel"/>
    <w:tmpl w:val="D89A2944"/>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B351F9"/>
    <w:multiLevelType w:val="hybridMultilevel"/>
    <w:tmpl w:val="127222A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8AB572E"/>
    <w:multiLevelType w:val="hybridMultilevel"/>
    <w:tmpl w:val="127222A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26C16F6"/>
    <w:multiLevelType w:val="multilevel"/>
    <w:tmpl w:val="07F21CE8"/>
    <w:lvl w:ilvl="0">
      <w:start w:val="1"/>
      <w:numFmt w:val="decimal"/>
      <w:lvlText w:val="%1."/>
      <w:lvlJc w:val="left"/>
      <w:pPr>
        <w:ind w:left="720" w:hanging="360"/>
      </w:pPr>
      <w:rPr>
        <w:rFonts w:hint="default"/>
      </w:rPr>
    </w:lvl>
    <w:lvl w:ilvl="1">
      <w:start w:val="1"/>
      <w:numFmt w:val="decimal"/>
      <w:isLgl/>
      <w:lvlText w:val="%2."/>
      <w:lvlJc w:val="left"/>
      <w:pPr>
        <w:ind w:left="1095" w:hanging="375"/>
      </w:pPr>
      <w:rPr>
        <w:rFonts w:ascii="Calibri" w:eastAsia="Times New Roman" w:hAnsi="Calibri"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2883479"/>
    <w:multiLevelType w:val="hybridMultilevel"/>
    <w:tmpl w:val="6E2C0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DC3B50"/>
    <w:multiLevelType w:val="hybridMultilevel"/>
    <w:tmpl w:val="5002BF36"/>
    <w:lvl w:ilvl="0" w:tplc="95B0239A">
      <w:start w:val="1"/>
      <w:numFmt w:val="decimal"/>
      <w:lvlText w:val="%1."/>
      <w:lvlJc w:val="left"/>
      <w:pPr>
        <w:ind w:left="2160" w:hanging="360"/>
      </w:pPr>
      <w:rPr>
        <w:rFonts w:asciiTheme="minorHAnsi" w:eastAsiaTheme="majorEastAsia" w:hAnsiTheme="minorHAnsi" w:cstheme="majorBidi"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A6B63CB"/>
    <w:multiLevelType w:val="hybridMultilevel"/>
    <w:tmpl w:val="F7308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FE1C88"/>
    <w:multiLevelType w:val="hybridMultilevel"/>
    <w:tmpl w:val="CDB8B1E6"/>
    <w:lvl w:ilvl="0" w:tplc="B4E6651C">
      <w:start w:val="1"/>
      <w:numFmt w:val="decimal"/>
      <w:lvlText w:val="%1."/>
      <w:lvlJc w:val="left"/>
      <w:pPr>
        <w:ind w:left="1882" w:hanging="420"/>
      </w:pPr>
      <w:rPr>
        <w:rFonts w:hint="default"/>
      </w:rPr>
    </w:lvl>
    <w:lvl w:ilvl="1" w:tplc="B4E6651C">
      <w:start w:val="1"/>
      <w:numFmt w:val="decimal"/>
      <w:lvlText w:val="%2."/>
      <w:lvlJc w:val="left"/>
      <w:pPr>
        <w:ind w:left="2542" w:hanging="360"/>
      </w:pPr>
      <w:rPr>
        <w:rFonts w:hint="default"/>
      </w:rPr>
    </w:lvl>
    <w:lvl w:ilvl="2" w:tplc="0809001B" w:tentative="1">
      <w:start w:val="1"/>
      <w:numFmt w:val="lowerRoman"/>
      <w:lvlText w:val="%3."/>
      <w:lvlJc w:val="right"/>
      <w:pPr>
        <w:ind w:left="3262" w:hanging="180"/>
      </w:pPr>
    </w:lvl>
    <w:lvl w:ilvl="3" w:tplc="0809000F" w:tentative="1">
      <w:start w:val="1"/>
      <w:numFmt w:val="decimal"/>
      <w:lvlText w:val="%4."/>
      <w:lvlJc w:val="left"/>
      <w:pPr>
        <w:ind w:left="3982" w:hanging="360"/>
      </w:pPr>
    </w:lvl>
    <w:lvl w:ilvl="4" w:tplc="08090019" w:tentative="1">
      <w:start w:val="1"/>
      <w:numFmt w:val="lowerLetter"/>
      <w:lvlText w:val="%5."/>
      <w:lvlJc w:val="left"/>
      <w:pPr>
        <w:ind w:left="4702" w:hanging="360"/>
      </w:pPr>
    </w:lvl>
    <w:lvl w:ilvl="5" w:tplc="0809001B" w:tentative="1">
      <w:start w:val="1"/>
      <w:numFmt w:val="lowerRoman"/>
      <w:lvlText w:val="%6."/>
      <w:lvlJc w:val="right"/>
      <w:pPr>
        <w:ind w:left="5422" w:hanging="180"/>
      </w:pPr>
    </w:lvl>
    <w:lvl w:ilvl="6" w:tplc="0809000F" w:tentative="1">
      <w:start w:val="1"/>
      <w:numFmt w:val="decimal"/>
      <w:lvlText w:val="%7."/>
      <w:lvlJc w:val="left"/>
      <w:pPr>
        <w:ind w:left="6142" w:hanging="360"/>
      </w:pPr>
    </w:lvl>
    <w:lvl w:ilvl="7" w:tplc="08090019" w:tentative="1">
      <w:start w:val="1"/>
      <w:numFmt w:val="lowerLetter"/>
      <w:lvlText w:val="%8."/>
      <w:lvlJc w:val="left"/>
      <w:pPr>
        <w:ind w:left="6862" w:hanging="360"/>
      </w:pPr>
    </w:lvl>
    <w:lvl w:ilvl="8" w:tplc="0809001B" w:tentative="1">
      <w:start w:val="1"/>
      <w:numFmt w:val="lowerRoman"/>
      <w:lvlText w:val="%9."/>
      <w:lvlJc w:val="right"/>
      <w:pPr>
        <w:ind w:left="7582" w:hanging="180"/>
      </w:pPr>
    </w:lvl>
  </w:abstractNum>
  <w:abstractNum w:abstractNumId="37" w15:restartNumberingAfterBreak="0">
    <w:nsid w:val="747C0DB4"/>
    <w:multiLevelType w:val="hybridMultilevel"/>
    <w:tmpl w:val="C91E327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15:restartNumberingAfterBreak="0">
    <w:nsid w:val="7EEB4AC6"/>
    <w:multiLevelType w:val="hybridMultilevel"/>
    <w:tmpl w:val="96D01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5450655">
    <w:abstractNumId w:val="22"/>
  </w:num>
  <w:num w:numId="2" w16cid:durableId="1626350212">
    <w:abstractNumId w:val="37"/>
  </w:num>
  <w:num w:numId="3" w16cid:durableId="2118138907">
    <w:abstractNumId w:val="15"/>
  </w:num>
  <w:num w:numId="4" w16cid:durableId="585110724">
    <w:abstractNumId w:val="4"/>
  </w:num>
  <w:num w:numId="5" w16cid:durableId="496729170">
    <w:abstractNumId w:val="9"/>
  </w:num>
  <w:num w:numId="6" w16cid:durableId="1557425614">
    <w:abstractNumId w:val="8"/>
  </w:num>
  <w:num w:numId="7" w16cid:durableId="1121268447">
    <w:abstractNumId w:val="27"/>
  </w:num>
  <w:num w:numId="8" w16cid:durableId="1128014831">
    <w:abstractNumId w:val="6"/>
  </w:num>
  <w:num w:numId="9" w16cid:durableId="26025294">
    <w:abstractNumId w:val="5"/>
  </w:num>
  <w:num w:numId="10" w16cid:durableId="2043162742">
    <w:abstractNumId w:val="12"/>
  </w:num>
  <w:num w:numId="11" w16cid:durableId="256328868">
    <w:abstractNumId w:val="18"/>
  </w:num>
  <w:num w:numId="12" w16cid:durableId="2003047123">
    <w:abstractNumId w:val="32"/>
  </w:num>
  <w:num w:numId="13" w16cid:durableId="1236548054">
    <w:abstractNumId w:val="16"/>
  </w:num>
  <w:num w:numId="14" w16cid:durableId="70125098">
    <w:abstractNumId w:val="38"/>
  </w:num>
  <w:num w:numId="15" w16cid:durableId="1267730605">
    <w:abstractNumId w:val="3"/>
  </w:num>
  <w:num w:numId="16" w16cid:durableId="1785884124">
    <w:abstractNumId w:val="33"/>
  </w:num>
  <w:num w:numId="17" w16cid:durableId="76904492">
    <w:abstractNumId w:val="1"/>
  </w:num>
  <w:num w:numId="18" w16cid:durableId="198278653">
    <w:abstractNumId w:val="20"/>
  </w:num>
  <w:num w:numId="19" w16cid:durableId="524486265">
    <w:abstractNumId w:val="26"/>
  </w:num>
  <w:num w:numId="20" w16cid:durableId="520242109">
    <w:abstractNumId w:val="0"/>
  </w:num>
  <w:num w:numId="21" w16cid:durableId="335962331">
    <w:abstractNumId w:val="23"/>
  </w:num>
  <w:num w:numId="22" w16cid:durableId="685328525">
    <w:abstractNumId w:val="23"/>
    <w:lvlOverride w:ilvl="0">
      <w:startOverride w:val="1"/>
    </w:lvlOverride>
  </w:num>
  <w:num w:numId="23" w16cid:durableId="508762198">
    <w:abstractNumId w:val="23"/>
    <w:lvlOverride w:ilvl="0">
      <w:startOverride w:val="1"/>
    </w:lvlOverride>
  </w:num>
  <w:num w:numId="24" w16cid:durableId="1865708380">
    <w:abstractNumId w:val="14"/>
  </w:num>
  <w:num w:numId="25" w16cid:durableId="65299241">
    <w:abstractNumId w:val="30"/>
  </w:num>
  <w:num w:numId="26" w16cid:durableId="500317516">
    <w:abstractNumId w:val="13"/>
  </w:num>
  <w:num w:numId="27" w16cid:durableId="1445927768">
    <w:abstractNumId w:val="7"/>
  </w:num>
  <w:num w:numId="28" w16cid:durableId="1722242991">
    <w:abstractNumId w:val="31"/>
  </w:num>
  <w:num w:numId="29" w16cid:durableId="1076515308">
    <w:abstractNumId w:val="35"/>
  </w:num>
  <w:num w:numId="30" w16cid:durableId="915553675">
    <w:abstractNumId w:val="11"/>
  </w:num>
  <w:num w:numId="31" w16cid:durableId="1023214685">
    <w:abstractNumId w:val="21"/>
  </w:num>
  <w:num w:numId="32" w16cid:durableId="1096748809">
    <w:abstractNumId w:val="34"/>
  </w:num>
  <w:num w:numId="33" w16cid:durableId="659236388">
    <w:abstractNumId w:val="19"/>
  </w:num>
  <w:num w:numId="34" w16cid:durableId="895319272">
    <w:abstractNumId w:val="36"/>
  </w:num>
  <w:num w:numId="35" w16cid:durableId="666715785">
    <w:abstractNumId w:val="25"/>
  </w:num>
  <w:num w:numId="36" w16cid:durableId="1890531257">
    <w:abstractNumId w:val="17"/>
  </w:num>
  <w:num w:numId="37" w16cid:durableId="1759248833">
    <w:abstractNumId w:val="28"/>
  </w:num>
  <w:num w:numId="38" w16cid:durableId="1109200449">
    <w:abstractNumId w:val="29"/>
  </w:num>
  <w:num w:numId="39" w16cid:durableId="506484963">
    <w:abstractNumId w:val="2"/>
  </w:num>
  <w:num w:numId="40" w16cid:durableId="342049530">
    <w:abstractNumId w:val="10"/>
  </w:num>
  <w:num w:numId="41" w16cid:durableId="104945665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6E"/>
    <w:rsid w:val="00000609"/>
    <w:rsid w:val="00012C8E"/>
    <w:rsid w:val="00021CB0"/>
    <w:rsid w:val="00030461"/>
    <w:rsid w:val="000329E0"/>
    <w:rsid w:val="00032E7F"/>
    <w:rsid w:val="00041E16"/>
    <w:rsid w:val="0004456F"/>
    <w:rsid w:val="0006731B"/>
    <w:rsid w:val="000709FB"/>
    <w:rsid w:val="00075801"/>
    <w:rsid w:val="000A2CF8"/>
    <w:rsid w:val="000B5E04"/>
    <w:rsid w:val="000C6FB9"/>
    <w:rsid w:val="000C6FBD"/>
    <w:rsid w:val="000D2313"/>
    <w:rsid w:val="000D41EC"/>
    <w:rsid w:val="000D64CA"/>
    <w:rsid w:val="000D7603"/>
    <w:rsid w:val="000E5114"/>
    <w:rsid w:val="000E5ABD"/>
    <w:rsid w:val="00105246"/>
    <w:rsid w:val="00166A95"/>
    <w:rsid w:val="00174DBB"/>
    <w:rsid w:val="001764A9"/>
    <w:rsid w:val="0018592C"/>
    <w:rsid w:val="0019408C"/>
    <w:rsid w:val="001A27F4"/>
    <w:rsid w:val="001A2A1B"/>
    <w:rsid w:val="001B4D3E"/>
    <w:rsid w:val="001D6305"/>
    <w:rsid w:val="001F4CEB"/>
    <w:rsid w:val="00206510"/>
    <w:rsid w:val="00214198"/>
    <w:rsid w:val="002277A1"/>
    <w:rsid w:val="00232293"/>
    <w:rsid w:val="00233423"/>
    <w:rsid w:val="00245F1A"/>
    <w:rsid w:val="00246CC1"/>
    <w:rsid w:val="00253C32"/>
    <w:rsid w:val="00262FB7"/>
    <w:rsid w:val="002641EB"/>
    <w:rsid w:val="00272DBB"/>
    <w:rsid w:val="0027617D"/>
    <w:rsid w:val="002763C5"/>
    <w:rsid w:val="0027730D"/>
    <w:rsid w:val="00290566"/>
    <w:rsid w:val="002B37DD"/>
    <w:rsid w:val="002C76B1"/>
    <w:rsid w:val="002D0466"/>
    <w:rsid w:val="002E1FB3"/>
    <w:rsid w:val="002E442F"/>
    <w:rsid w:val="002F7613"/>
    <w:rsid w:val="00306247"/>
    <w:rsid w:val="00311776"/>
    <w:rsid w:val="00314F66"/>
    <w:rsid w:val="00320A5A"/>
    <w:rsid w:val="003253DC"/>
    <w:rsid w:val="0033129F"/>
    <w:rsid w:val="00361C05"/>
    <w:rsid w:val="00382B5A"/>
    <w:rsid w:val="00383B97"/>
    <w:rsid w:val="00390C9C"/>
    <w:rsid w:val="003A7DEB"/>
    <w:rsid w:val="003C2D9F"/>
    <w:rsid w:val="003C3C36"/>
    <w:rsid w:val="003D120A"/>
    <w:rsid w:val="003D19B2"/>
    <w:rsid w:val="003F09DD"/>
    <w:rsid w:val="0040642B"/>
    <w:rsid w:val="0041254B"/>
    <w:rsid w:val="00423AEF"/>
    <w:rsid w:val="004272C9"/>
    <w:rsid w:val="00440E93"/>
    <w:rsid w:val="00445681"/>
    <w:rsid w:val="004522FD"/>
    <w:rsid w:val="00461D36"/>
    <w:rsid w:val="00462E38"/>
    <w:rsid w:val="00486282"/>
    <w:rsid w:val="004A7BE4"/>
    <w:rsid w:val="004C23CD"/>
    <w:rsid w:val="004F52A4"/>
    <w:rsid w:val="00503EEA"/>
    <w:rsid w:val="0051098A"/>
    <w:rsid w:val="00536646"/>
    <w:rsid w:val="00542101"/>
    <w:rsid w:val="00564221"/>
    <w:rsid w:val="00585EBD"/>
    <w:rsid w:val="005A7966"/>
    <w:rsid w:val="005C358A"/>
    <w:rsid w:val="005D2C3C"/>
    <w:rsid w:val="00604D5C"/>
    <w:rsid w:val="006129F1"/>
    <w:rsid w:val="00613F04"/>
    <w:rsid w:val="006377CA"/>
    <w:rsid w:val="00637B4F"/>
    <w:rsid w:val="0066048E"/>
    <w:rsid w:val="00660837"/>
    <w:rsid w:val="00680B5B"/>
    <w:rsid w:val="006818B7"/>
    <w:rsid w:val="006B4A98"/>
    <w:rsid w:val="006C3256"/>
    <w:rsid w:val="006D7F62"/>
    <w:rsid w:val="006E0D14"/>
    <w:rsid w:val="0072206C"/>
    <w:rsid w:val="00725CFE"/>
    <w:rsid w:val="00727BBF"/>
    <w:rsid w:val="00741C8D"/>
    <w:rsid w:val="007426B2"/>
    <w:rsid w:val="00753A2A"/>
    <w:rsid w:val="00757439"/>
    <w:rsid w:val="007632D7"/>
    <w:rsid w:val="0078650D"/>
    <w:rsid w:val="0078778E"/>
    <w:rsid w:val="007B65D5"/>
    <w:rsid w:val="007C3786"/>
    <w:rsid w:val="007D3370"/>
    <w:rsid w:val="007D452C"/>
    <w:rsid w:val="007E7624"/>
    <w:rsid w:val="007F124B"/>
    <w:rsid w:val="007F1819"/>
    <w:rsid w:val="007F25CC"/>
    <w:rsid w:val="00800726"/>
    <w:rsid w:val="0084179A"/>
    <w:rsid w:val="00860372"/>
    <w:rsid w:val="008631CA"/>
    <w:rsid w:val="00875C98"/>
    <w:rsid w:val="0087748D"/>
    <w:rsid w:val="008A4434"/>
    <w:rsid w:val="008B39CD"/>
    <w:rsid w:val="008C3879"/>
    <w:rsid w:val="008D74FD"/>
    <w:rsid w:val="008D7937"/>
    <w:rsid w:val="008E7C3D"/>
    <w:rsid w:val="008F0254"/>
    <w:rsid w:val="008F2B25"/>
    <w:rsid w:val="008F2BD1"/>
    <w:rsid w:val="008F38A9"/>
    <w:rsid w:val="008F3A6E"/>
    <w:rsid w:val="009036B9"/>
    <w:rsid w:val="00910672"/>
    <w:rsid w:val="00920EE0"/>
    <w:rsid w:val="00927B4E"/>
    <w:rsid w:val="00940322"/>
    <w:rsid w:val="009472C5"/>
    <w:rsid w:val="009503C3"/>
    <w:rsid w:val="00962E30"/>
    <w:rsid w:val="00971A17"/>
    <w:rsid w:val="009A553F"/>
    <w:rsid w:val="009C216A"/>
    <w:rsid w:val="009C5F92"/>
    <w:rsid w:val="009C632D"/>
    <w:rsid w:val="009D5406"/>
    <w:rsid w:val="009E3FE1"/>
    <w:rsid w:val="009E4A6E"/>
    <w:rsid w:val="009E539A"/>
    <w:rsid w:val="00A50C72"/>
    <w:rsid w:val="00A72713"/>
    <w:rsid w:val="00A75223"/>
    <w:rsid w:val="00A7753C"/>
    <w:rsid w:val="00A8388C"/>
    <w:rsid w:val="00A85F19"/>
    <w:rsid w:val="00A94689"/>
    <w:rsid w:val="00AA284B"/>
    <w:rsid w:val="00AB1E5F"/>
    <w:rsid w:val="00AB5EF9"/>
    <w:rsid w:val="00AB756B"/>
    <w:rsid w:val="00AC5C20"/>
    <w:rsid w:val="00AD706F"/>
    <w:rsid w:val="00AE7965"/>
    <w:rsid w:val="00AF0258"/>
    <w:rsid w:val="00B1570D"/>
    <w:rsid w:val="00B26AF5"/>
    <w:rsid w:val="00B364B1"/>
    <w:rsid w:val="00B423E9"/>
    <w:rsid w:val="00B44904"/>
    <w:rsid w:val="00B5032B"/>
    <w:rsid w:val="00B510D9"/>
    <w:rsid w:val="00B5381E"/>
    <w:rsid w:val="00B56BDC"/>
    <w:rsid w:val="00B7525B"/>
    <w:rsid w:val="00B933BD"/>
    <w:rsid w:val="00BA6B73"/>
    <w:rsid w:val="00BB0568"/>
    <w:rsid w:val="00BB475F"/>
    <w:rsid w:val="00BC7C36"/>
    <w:rsid w:val="00BD0EFA"/>
    <w:rsid w:val="00BF24EB"/>
    <w:rsid w:val="00C27268"/>
    <w:rsid w:val="00C32EB9"/>
    <w:rsid w:val="00C52273"/>
    <w:rsid w:val="00C56EAD"/>
    <w:rsid w:val="00C62E6C"/>
    <w:rsid w:val="00C65A4D"/>
    <w:rsid w:val="00C71886"/>
    <w:rsid w:val="00C75A10"/>
    <w:rsid w:val="00C8680B"/>
    <w:rsid w:val="00C90259"/>
    <w:rsid w:val="00CA52A9"/>
    <w:rsid w:val="00CE378D"/>
    <w:rsid w:val="00CE602C"/>
    <w:rsid w:val="00CF14D9"/>
    <w:rsid w:val="00CF4416"/>
    <w:rsid w:val="00D02D4A"/>
    <w:rsid w:val="00D05EAD"/>
    <w:rsid w:val="00D20E2A"/>
    <w:rsid w:val="00D43C15"/>
    <w:rsid w:val="00D5122D"/>
    <w:rsid w:val="00D57183"/>
    <w:rsid w:val="00D63091"/>
    <w:rsid w:val="00D72EC3"/>
    <w:rsid w:val="00D82F5F"/>
    <w:rsid w:val="00D85E15"/>
    <w:rsid w:val="00D86B51"/>
    <w:rsid w:val="00DA2E43"/>
    <w:rsid w:val="00DB3B9C"/>
    <w:rsid w:val="00DB68C8"/>
    <w:rsid w:val="00DC4071"/>
    <w:rsid w:val="00DD7C3D"/>
    <w:rsid w:val="00E042EF"/>
    <w:rsid w:val="00E169B7"/>
    <w:rsid w:val="00E3197F"/>
    <w:rsid w:val="00E35750"/>
    <w:rsid w:val="00E46BE1"/>
    <w:rsid w:val="00E51B71"/>
    <w:rsid w:val="00E76F89"/>
    <w:rsid w:val="00E805C6"/>
    <w:rsid w:val="00E81593"/>
    <w:rsid w:val="00E85342"/>
    <w:rsid w:val="00E94B1E"/>
    <w:rsid w:val="00EC2A5C"/>
    <w:rsid w:val="00EC39A6"/>
    <w:rsid w:val="00EE0B7F"/>
    <w:rsid w:val="00F27931"/>
    <w:rsid w:val="00F31F64"/>
    <w:rsid w:val="00F34C9E"/>
    <w:rsid w:val="00F414CF"/>
    <w:rsid w:val="00F41F71"/>
    <w:rsid w:val="00F4325A"/>
    <w:rsid w:val="00F46D6D"/>
    <w:rsid w:val="00F542A3"/>
    <w:rsid w:val="00F649A7"/>
    <w:rsid w:val="00F6718F"/>
    <w:rsid w:val="00F73020"/>
    <w:rsid w:val="00F75B6A"/>
    <w:rsid w:val="00F8034B"/>
    <w:rsid w:val="00F917F4"/>
    <w:rsid w:val="00F94D78"/>
    <w:rsid w:val="00FA56A9"/>
    <w:rsid w:val="00FC36DB"/>
    <w:rsid w:val="00FC4453"/>
    <w:rsid w:val="00FC4F63"/>
    <w:rsid w:val="00FD588C"/>
    <w:rsid w:val="00FD7BD2"/>
    <w:rsid w:val="00FE11DB"/>
    <w:rsid w:val="00FE501C"/>
    <w:rsid w:val="00FF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2A0E1"/>
  <w15:chartTrackingRefBased/>
  <w15:docId w15:val="{98385D9D-5D3E-4A72-AF14-E1D28D46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6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8388C"/>
    <w:pPr>
      <w:keepNext/>
      <w:keepLines/>
      <w:outlineLvl w:val="0"/>
    </w:pPr>
    <w:rPr>
      <w:rFonts w:ascii="Calibri" w:eastAsiaTheme="majorEastAsia" w:hAnsi="Calibri" w:cstheme="majorBidi"/>
      <w:b/>
      <w:sz w:val="40"/>
      <w:szCs w:val="32"/>
      <w:u w:val="single"/>
    </w:rPr>
  </w:style>
  <w:style w:type="paragraph" w:styleId="Heading2">
    <w:name w:val="heading 2"/>
    <w:basedOn w:val="Normal"/>
    <w:next w:val="Normal"/>
    <w:link w:val="Heading2Char"/>
    <w:uiPriority w:val="9"/>
    <w:unhideWhenUsed/>
    <w:qFormat/>
    <w:rsid w:val="00A8388C"/>
    <w:pPr>
      <w:keepNext/>
      <w:keepLines/>
      <w:ind w:left="1418" w:hanging="1418"/>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7F124B"/>
    <w:pPr>
      <w:keepNext/>
      <w:keepLines/>
      <w:numPr>
        <w:numId w:val="31"/>
      </w:numPr>
      <w:outlineLvl w:val="2"/>
    </w:pPr>
    <w:rPr>
      <w:rFonts w:asciiTheme="minorHAnsi" w:eastAsiaTheme="majorEastAsia" w:hAnsiTheme="minorHAnsi" w:cstheme="majorBid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6E"/>
    <w:pPr>
      <w:ind w:left="720"/>
    </w:pPr>
  </w:style>
  <w:style w:type="paragraph" w:styleId="Footer">
    <w:name w:val="footer"/>
    <w:basedOn w:val="Normal"/>
    <w:link w:val="FooterChar"/>
    <w:uiPriority w:val="99"/>
    <w:unhideWhenUsed/>
    <w:rsid w:val="009E4A6E"/>
    <w:pPr>
      <w:tabs>
        <w:tab w:val="center" w:pos="4513"/>
        <w:tab w:val="right" w:pos="9026"/>
      </w:tabs>
    </w:pPr>
  </w:style>
  <w:style w:type="character" w:customStyle="1" w:styleId="FooterChar">
    <w:name w:val="Footer Char"/>
    <w:basedOn w:val="DefaultParagraphFont"/>
    <w:link w:val="Footer"/>
    <w:uiPriority w:val="99"/>
    <w:rsid w:val="009E4A6E"/>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72C5"/>
    <w:pPr>
      <w:tabs>
        <w:tab w:val="center" w:pos="4513"/>
        <w:tab w:val="right" w:pos="9026"/>
      </w:tabs>
    </w:pPr>
  </w:style>
  <w:style w:type="character" w:customStyle="1" w:styleId="HeaderChar">
    <w:name w:val="Header Char"/>
    <w:basedOn w:val="DefaultParagraphFont"/>
    <w:link w:val="Header"/>
    <w:uiPriority w:val="99"/>
    <w:rsid w:val="009472C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8388C"/>
    <w:rPr>
      <w:rFonts w:ascii="Calibri" w:eastAsiaTheme="majorEastAsia" w:hAnsi="Calibri" w:cstheme="majorBidi"/>
      <w:b/>
      <w:sz w:val="40"/>
      <w:szCs w:val="32"/>
      <w:u w:val="single"/>
      <w:lang w:eastAsia="en-GB"/>
    </w:rPr>
  </w:style>
  <w:style w:type="paragraph" w:styleId="Title">
    <w:name w:val="Title"/>
    <w:basedOn w:val="Normal"/>
    <w:next w:val="Normal"/>
    <w:link w:val="TitleChar"/>
    <w:uiPriority w:val="10"/>
    <w:qFormat/>
    <w:rsid w:val="00727B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BBF"/>
    <w:rPr>
      <w:rFonts w:asciiTheme="majorHAnsi" w:eastAsiaTheme="majorEastAsia" w:hAnsiTheme="majorHAnsi" w:cstheme="majorBidi"/>
      <w:spacing w:val="-10"/>
      <w:kern w:val="28"/>
      <w:sz w:val="56"/>
      <w:szCs w:val="56"/>
      <w:lang w:eastAsia="en-GB"/>
    </w:rPr>
  </w:style>
  <w:style w:type="character" w:customStyle="1" w:styleId="Heading3Char">
    <w:name w:val="Heading 3 Char"/>
    <w:basedOn w:val="DefaultParagraphFont"/>
    <w:link w:val="Heading3"/>
    <w:uiPriority w:val="9"/>
    <w:rsid w:val="007F124B"/>
    <w:rPr>
      <w:rFonts w:eastAsiaTheme="majorEastAsia" w:cstheme="majorBidi"/>
      <w:color w:val="000000" w:themeColor="text1"/>
      <w:szCs w:val="24"/>
      <w:lang w:eastAsia="en-GB"/>
    </w:rPr>
  </w:style>
  <w:style w:type="paragraph" w:customStyle="1" w:styleId="Letterhead">
    <w:name w:val="Letterhead"/>
    <w:basedOn w:val="Title"/>
    <w:link w:val="LetterheadChar"/>
    <w:rsid w:val="00727BBF"/>
    <w:rPr>
      <w:b/>
    </w:rPr>
  </w:style>
  <w:style w:type="character" w:customStyle="1" w:styleId="Heading2Char">
    <w:name w:val="Heading 2 Char"/>
    <w:basedOn w:val="DefaultParagraphFont"/>
    <w:link w:val="Heading2"/>
    <w:uiPriority w:val="9"/>
    <w:rsid w:val="00A8388C"/>
    <w:rPr>
      <w:rFonts w:ascii="Calibri" w:eastAsiaTheme="majorEastAsia" w:hAnsi="Calibri" w:cstheme="majorBidi"/>
      <w:b/>
      <w:sz w:val="24"/>
      <w:szCs w:val="26"/>
      <w:lang w:eastAsia="en-GB"/>
    </w:rPr>
  </w:style>
  <w:style w:type="character" w:customStyle="1" w:styleId="LetterheadChar">
    <w:name w:val="Letterhead Char"/>
    <w:basedOn w:val="TitleChar"/>
    <w:link w:val="Letterhead"/>
    <w:rsid w:val="00727BBF"/>
    <w:rPr>
      <w:rFonts w:asciiTheme="majorHAnsi" w:eastAsiaTheme="majorEastAsia" w:hAnsiTheme="majorHAnsi" w:cstheme="majorBidi"/>
      <w:b/>
      <w:spacing w:val="-10"/>
      <w:kern w:val="28"/>
      <w:sz w:val="56"/>
      <w:szCs w:val="56"/>
      <w:lang w:eastAsia="en-GB"/>
    </w:rPr>
  </w:style>
  <w:style w:type="paragraph" w:customStyle="1" w:styleId="AgendaStyle1">
    <w:name w:val="Agenda Style 1"/>
    <w:basedOn w:val="Normal"/>
    <w:link w:val="AgendaStyle1Char"/>
    <w:qFormat/>
    <w:rsid w:val="000709FB"/>
    <w:pPr>
      <w:ind w:left="1440"/>
    </w:pPr>
    <w:rPr>
      <w:rFonts w:asciiTheme="minorHAnsi" w:hAnsiTheme="minorHAnsi"/>
      <w:color w:val="000000" w:themeColor="text1"/>
      <w:sz w:val="22"/>
    </w:rPr>
  </w:style>
  <w:style w:type="table" w:styleId="TableGrid">
    <w:name w:val="Table Grid"/>
    <w:basedOn w:val="TableNormal"/>
    <w:uiPriority w:val="39"/>
    <w:rsid w:val="000E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endaStyle1Char">
    <w:name w:val="Agenda Style 1 Char"/>
    <w:basedOn w:val="DefaultParagraphFont"/>
    <w:link w:val="AgendaStyle1"/>
    <w:rsid w:val="000709FB"/>
    <w:rPr>
      <w:rFonts w:eastAsia="Times New Roman" w:cs="Times New Roman"/>
      <w:color w:val="000000" w:themeColor="text1"/>
      <w:szCs w:val="24"/>
      <w:lang w:eastAsia="en-GB"/>
    </w:rPr>
  </w:style>
  <w:style w:type="paragraph" w:styleId="BalloonText">
    <w:name w:val="Balloon Text"/>
    <w:basedOn w:val="Normal"/>
    <w:link w:val="BalloonTextChar"/>
    <w:uiPriority w:val="99"/>
    <w:semiHidden/>
    <w:unhideWhenUsed/>
    <w:rsid w:val="0087748D"/>
    <w:rPr>
      <w:rFonts w:ascii="Arial" w:hAnsi="Arial" w:cs="Arial"/>
      <w:sz w:val="18"/>
      <w:szCs w:val="18"/>
    </w:rPr>
  </w:style>
  <w:style w:type="character" w:customStyle="1" w:styleId="BalloonTextChar">
    <w:name w:val="Balloon Text Char"/>
    <w:basedOn w:val="DefaultParagraphFont"/>
    <w:link w:val="BalloonText"/>
    <w:uiPriority w:val="99"/>
    <w:semiHidden/>
    <w:rsid w:val="0087748D"/>
    <w:rPr>
      <w:rFonts w:ascii="Arial" w:eastAsia="Times New Roman" w:hAnsi="Arial" w:cs="Arial"/>
      <w:sz w:val="18"/>
      <w:szCs w:val="18"/>
      <w:lang w:eastAsia="en-GB"/>
    </w:rPr>
  </w:style>
  <w:style w:type="paragraph" w:customStyle="1" w:styleId="Default">
    <w:name w:val="Default"/>
    <w:rsid w:val="007574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29E0"/>
    <w:rPr>
      <w:color w:val="0563C1" w:themeColor="hyperlink"/>
      <w:u w:val="single"/>
    </w:rPr>
  </w:style>
  <w:style w:type="character" w:styleId="UnresolvedMention">
    <w:name w:val="Unresolved Mention"/>
    <w:basedOn w:val="DefaultParagraphFont"/>
    <w:uiPriority w:val="99"/>
    <w:semiHidden/>
    <w:unhideWhenUsed/>
    <w:rsid w:val="00032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0242">
      <w:bodyDiv w:val="1"/>
      <w:marLeft w:val="0"/>
      <w:marRight w:val="0"/>
      <w:marTop w:val="0"/>
      <w:marBottom w:val="0"/>
      <w:divBdr>
        <w:top w:val="none" w:sz="0" w:space="0" w:color="auto"/>
        <w:left w:val="none" w:sz="0" w:space="0" w:color="auto"/>
        <w:bottom w:val="none" w:sz="0" w:space="0" w:color="auto"/>
        <w:right w:val="none" w:sz="0" w:space="0" w:color="auto"/>
      </w:divBdr>
    </w:div>
    <w:div w:id="1623074132">
      <w:bodyDiv w:val="1"/>
      <w:marLeft w:val="0"/>
      <w:marRight w:val="0"/>
      <w:marTop w:val="0"/>
      <w:marBottom w:val="0"/>
      <w:divBdr>
        <w:top w:val="none" w:sz="0" w:space="0" w:color="auto"/>
        <w:left w:val="none" w:sz="0" w:space="0" w:color="auto"/>
        <w:bottom w:val="none" w:sz="0" w:space="0" w:color="auto"/>
        <w:right w:val="none" w:sz="0" w:space="0" w:color="auto"/>
      </w:divBdr>
    </w:div>
    <w:div w:id="1770852197">
      <w:bodyDiv w:val="1"/>
      <w:marLeft w:val="0"/>
      <w:marRight w:val="0"/>
      <w:marTop w:val="0"/>
      <w:marBottom w:val="0"/>
      <w:divBdr>
        <w:top w:val="none" w:sz="0" w:space="0" w:color="auto"/>
        <w:left w:val="none" w:sz="0" w:space="0" w:color="auto"/>
        <w:bottom w:val="none" w:sz="0" w:space="0" w:color="auto"/>
        <w:right w:val="none" w:sz="0" w:space="0" w:color="auto"/>
      </w:divBdr>
    </w:div>
    <w:div w:id="1835687137">
      <w:bodyDiv w:val="1"/>
      <w:marLeft w:val="0"/>
      <w:marRight w:val="0"/>
      <w:marTop w:val="0"/>
      <w:marBottom w:val="0"/>
      <w:divBdr>
        <w:top w:val="none" w:sz="0" w:space="0" w:color="auto"/>
        <w:left w:val="none" w:sz="0" w:space="0" w:color="auto"/>
        <w:bottom w:val="none" w:sz="0" w:space="0" w:color="auto"/>
        <w:right w:val="none" w:sz="0" w:space="0" w:color="auto"/>
      </w:divBdr>
    </w:div>
    <w:div w:id="1916087839">
      <w:bodyDiv w:val="1"/>
      <w:marLeft w:val="0"/>
      <w:marRight w:val="0"/>
      <w:marTop w:val="0"/>
      <w:marBottom w:val="0"/>
      <w:divBdr>
        <w:top w:val="none" w:sz="0" w:space="0" w:color="auto"/>
        <w:left w:val="none" w:sz="0" w:space="0" w:color="auto"/>
        <w:bottom w:val="none" w:sz="0" w:space="0" w:color="auto"/>
        <w:right w:val="none" w:sz="0" w:space="0" w:color="auto"/>
      </w:divBdr>
    </w:div>
    <w:div w:id="21015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A8C2-1B81-445F-9494-1BBDA869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7</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Lindsey PC</dc:creator>
  <cp:keywords/>
  <dc:description/>
  <cp:lastModifiedBy>Norton Lindsey Parish Council</cp:lastModifiedBy>
  <cp:revision>181</cp:revision>
  <cp:lastPrinted>2021-03-04T22:43:00Z</cp:lastPrinted>
  <dcterms:created xsi:type="dcterms:W3CDTF">2020-07-01T13:45:00Z</dcterms:created>
  <dcterms:modified xsi:type="dcterms:W3CDTF">2022-05-19T22:46:00Z</dcterms:modified>
</cp:coreProperties>
</file>